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关于招募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广交会地铁运营多语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志愿者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的通知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各学院团委：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届广交会将于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日在广州海珠拉开帷幕。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确保展会顺利进行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，校团委与广州地铁运营事业总部团委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内外联合招募、协力保障运营，在广交会临近车站设置多语种志愿服务岗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，招募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小语种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志愿者为广大客商提供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小语种咨询服务。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现将具体招募方案通知如下:</w:t>
      </w:r>
    </w:p>
    <w:p>
      <w:pPr>
        <w:pStyle w:val="14"/>
        <w:ind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一、服务时间</w:t>
      </w:r>
    </w:p>
    <w:p>
      <w:pPr>
        <w:pStyle w:val="14"/>
        <w:ind w:left="420"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第一期：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14"/>
        <w:ind w:left="420"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第二期：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日—4月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14"/>
        <w:ind w:left="420"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第三期：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日—5月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14"/>
        <w:ind w:left="420" w:firstLine="0" w:firstLineChars="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早班：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9: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0-12:00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，晚班：14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:30-1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:30</w:t>
      </w:r>
    </w:p>
    <w:p>
      <w:pPr>
        <w:pStyle w:val="14"/>
        <w:ind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二、招募对象</w:t>
      </w:r>
    </w:p>
    <w:p>
      <w:pPr>
        <w:pStyle w:val="14"/>
        <w:ind w:left="420" w:firstLine="0" w:firstLineChars="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广东外语外贸大学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对应语种专业学生</w:t>
      </w:r>
    </w:p>
    <w:p>
      <w:pPr>
        <w:pStyle w:val="14"/>
        <w:ind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、工作须知</w:t>
      </w:r>
    </w:p>
    <w:p>
      <w:pPr>
        <w:pStyle w:val="14"/>
        <w:numPr>
          <w:ilvl w:val="0"/>
          <w:numId w:val="1"/>
        </w:numPr>
        <w:ind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工作期间听从指挥，不得迟到早退，不得私自离岗；</w:t>
      </w:r>
    </w:p>
    <w:p>
      <w:pPr>
        <w:pStyle w:val="14"/>
        <w:numPr>
          <w:ilvl w:val="0"/>
          <w:numId w:val="1"/>
        </w:numPr>
        <w:ind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保证服务时间内能全程参与，一经录用不得随意退出；</w:t>
      </w:r>
    </w:p>
    <w:p>
      <w:pPr>
        <w:pStyle w:val="14"/>
        <w:numPr>
          <w:ilvl w:val="0"/>
          <w:numId w:val="1"/>
        </w:numPr>
        <w:ind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如遇特殊情况，服务岗位需服从临时调配；</w:t>
      </w:r>
    </w:p>
    <w:p>
      <w:pPr>
        <w:pStyle w:val="14"/>
        <w:numPr>
          <w:ilvl w:val="0"/>
          <w:numId w:val="1"/>
        </w:numPr>
        <w:ind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工作期间如有不符合要求的行为举止，则取消本次活动参与资格并扣除工时。</w:t>
      </w:r>
    </w:p>
    <w:tbl>
      <w:tblPr>
        <w:tblStyle w:val="10"/>
        <w:tblpPr w:leftFromText="180" w:rightFromText="180" w:vertAnchor="text" w:horzAnchor="margin" w:tblpXSpec="center" w:tblpY="810"/>
        <w:tblOverlap w:val="never"/>
        <w:tblW w:w="50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417"/>
        <w:gridCol w:w="1558"/>
        <w:gridCol w:w="1933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78" w:type="pct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线路</w:t>
            </w:r>
          </w:p>
        </w:tc>
        <w:tc>
          <w:tcPr>
            <w:tcW w:w="847" w:type="pct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站点</w:t>
            </w:r>
          </w:p>
        </w:tc>
        <w:tc>
          <w:tcPr>
            <w:tcW w:w="931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:30-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7" w:type="pct"/>
            <w:vMerge w:val="restar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语种需求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678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人数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需求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/天</w:t>
            </w:r>
          </w:p>
        </w:tc>
        <w:tc>
          <w:tcPr>
            <w:tcW w:w="1387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678" w:type="pct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八号线</w:t>
            </w:r>
          </w:p>
        </w:tc>
        <w:tc>
          <w:tcPr>
            <w:tcW w:w="847" w:type="pct"/>
            <w:vMerge w:val="restar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琶洲站/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新港东站</w:t>
            </w:r>
          </w:p>
        </w:tc>
        <w:tc>
          <w:tcPr>
            <w:tcW w:w="2086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每天时间段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38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678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7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678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7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678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7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678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7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678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7" w:type="pct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2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每时间段2人</w:t>
            </w:r>
          </w:p>
        </w:tc>
        <w:tc>
          <w:tcPr>
            <w:tcW w:w="1387" w:type="pc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阿拉伯语</w:t>
            </w:r>
          </w:p>
        </w:tc>
      </w:tr>
    </w:tbl>
    <w:p>
      <w:pPr>
        <w:pStyle w:val="14"/>
        <w:ind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、服务站点及人数</w:t>
      </w:r>
    </w:p>
    <w:p>
      <w:pPr>
        <w:pStyle w:val="14"/>
        <w:ind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五、激励及保障</w:t>
      </w:r>
    </w:p>
    <w:p>
      <w:pPr>
        <w:pStyle w:val="14"/>
        <w:numPr>
          <w:ilvl w:val="0"/>
          <w:numId w:val="2"/>
        </w:numPr>
        <w:ind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录入相应志愿时、劳动实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践学时；</w:t>
      </w:r>
    </w:p>
    <w:p>
      <w:pPr>
        <w:pStyle w:val="14"/>
        <w:numPr>
          <w:ilvl w:val="0"/>
          <w:numId w:val="2"/>
        </w:numPr>
        <w:ind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每人每班次提供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</w:t>
      </w:r>
      <w:r>
        <w:rPr>
          <w:rFonts w:ascii="方正仿宋_GBK" w:hAnsi="方正仿宋_GBK" w:eastAsia="方正仿宋_GBK" w:cs="方正仿宋_GBK"/>
          <w:sz w:val="32"/>
          <w:szCs w:val="32"/>
        </w:rPr>
        <w:t>元补贴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(含餐费、饮用水、交通费)</w:t>
      </w:r>
      <w:r>
        <w:rPr>
          <w:rFonts w:ascii="方正仿宋_GBK" w:hAnsi="方正仿宋_GBK" w:eastAsia="方正仿宋_GBK" w:cs="方正仿宋_GBK"/>
          <w:sz w:val="32"/>
          <w:szCs w:val="32"/>
        </w:rPr>
        <w:t>；</w:t>
      </w:r>
    </w:p>
    <w:p>
      <w:pPr>
        <w:pStyle w:val="14"/>
        <w:numPr>
          <w:ilvl w:val="0"/>
          <w:numId w:val="2"/>
        </w:numPr>
        <w:ind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上下班</w:t>
      </w:r>
      <w:r>
        <w:rPr>
          <w:rFonts w:ascii="方正仿宋_GBK" w:hAnsi="方正仿宋_GBK" w:eastAsia="方正仿宋_GBK" w:cs="方正仿宋_GBK"/>
          <w:sz w:val="32"/>
          <w:szCs w:val="32"/>
        </w:rPr>
        <w:t>期间可</w:t>
      </w:r>
      <w:r>
        <w:rPr>
          <w:rFonts w:ascii="方正仿宋_GBK" w:hAnsi="方正仿宋_GBK" w:eastAsia="方正仿宋_GBK" w:cs="方正仿宋_GBK"/>
          <w:sz w:val="32"/>
          <w:szCs w:val="32"/>
          <w:highlight w:val="yellow"/>
        </w:rPr>
        <w:t>免费搭乘地铁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14"/>
        <w:ind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六、招募安排</w:t>
      </w:r>
    </w:p>
    <w:p>
      <w:pPr>
        <w:pStyle w:val="14"/>
        <w:ind w:firstLine="0" w:firstLineChars="0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请符合要求且有意参加的同学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填写问卷星报名表（附件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）并扫码进入报名群（附件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），录取名单将在群内公布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ascii="方正仿宋_GBK" w:hAnsi="方正仿宋_GBK" w:eastAsia="方正仿宋_GBK" w:cs="方正仿宋_GBK"/>
          <w:sz w:val="32"/>
          <w:szCs w:val="32"/>
        </w:rPr>
        <w:t>本次活动遵循先到先得、择优录取原则。</w:t>
      </w:r>
    </w:p>
    <w:p>
      <w:pPr>
        <w:jc w:val="left"/>
      </w:pP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联系人：校团委吴怡老师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校青志中心吴心仪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联系方式：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36207025</w:t>
      </w:r>
    </w:p>
    <w:p>
      <w:pPr>
        <w:pStyle w:val="14"/>
        <w:ind w:left="420" w:firstLine="0" w:firstLineChars="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校团委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14"/>
        <w:ind w:left="42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：广交会地铁运营多语志愿者报名表</w:t>
      </w:r>
    </w:p>
    <w:p>
      <w:pPr>
        <w:pStyle w:val="14"/>
        <w:ind w:left="420" w:firstLine="0" w:firstLineChars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3566795" cy="3383280"/>
            <wp:effectExtent l="0" t="0" r="14605" b="7620"/>
            <wp:docPr id="2" name="图片 2" descr="921c26d1db4862f7f97f3b31629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21c26d1db4862f7f97f3b316291447"/>
                    <pic:cNvPicPr>
                      <a:picLocks noChangeAspect="1"/>
                    </pic:cNvPicPr>
                  </pic:nvPicPr>
                  <pic:blipFill>
                    <a:blip r:embed="rId4"/>
                    <a:srcRect t="25502" b="17632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ind w:left="42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：广交会地铁运营多语志愿者报名群</w:t>
      </w:r>
    </w:p>
    <w:p>
      <w:pPr>
        <w:pStyle w:val="14"/>
        <w:ind w:left="420" w:firstLine="0" w:firstLineChars="0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3081020" cy="4683125"/>
            <wp:effectExtent l="0" t="0" r="5080" b="3175"/>
            <wp:docPr id="1" name="图片 1" descr="565c14fd5519ac038273ca22fbd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5c14fd5519ac038273ca22fbd4805"/>
                    <pic:cNvPicPr>
                      <a:picLocks noChangeAspect="1"/>
                    </pic:cNvPicPr>
                  </pic:nvPicPr>
                  <pic:blipFill>
                    <a:blip r:embed="rId5"/>
                    <a:srcRect l="10620" t="8022" r="11102" b="8811"/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53DCD"/>
    <w:multiLevelType w:val="multilevel"/>
    <w:tmpl w:val="13B53DC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abstractNum w:abstractNumId="1">
    <w:nsid w:val="528869E1"/>
    <w:multiLevelType w:val="multilevel"/>
    <w:tmpl w:val="528869E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jJmYjNjYTk0OWUyYTYwMDJlZjZhZTIzMWU4YTEzZjYifQ=="/>
  </w:docVars>
  <w:rsids>
    <w:rsidRoot w:val="00603868"/>
    <w:rsid w:val="001E17AD"/>
    <w:rsid w:val="002A0047"/>
    <w:rsid w:val="00603868"/>
    <w:rsid w:val="00653FA3"/>
    <w:rsid w:val="007D6AA4"/>
    <w:rsid w:val="008513B8"/>
    <w:rsid w:val="009D2FA2"/>
    <w:rsid w:val="00DD5ACD"/>
    <w:rsid w:val="00E12093"/>
    <w:rsid w:val="00F47C38"/>
    <w:rsid w:val="20D1081D"/>
    <w:rsid w:val="2767044B"/>
    <w:rsid w:val="2C394F83"/>
    <w:rsid w:val="3DB247E4"/>
    <w:rsid w:val="43BD1F77"/>
    <w:rsid w:val="443C6C73"/>
    <w:rsid w:val="46D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7"/>
    <w:qFormat/>
    <w:uiPriority w:val="0"/>
    <w:rPr>
      <w:b/>
      <w:bCs/>
    </w:r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列出段落1"/>
    <w:basedOn w:val="1"/>
    <w:qFormat/>
    <w:uiPriority w:val="0"/>
    <w:pPr>
      <w:ind w:firstLine="200" w:firstLineChars="200"/>
    </w:pPr>
  </w:style>
  <w:style w:type="paragraph" w:customStyle="1" w:styleId="15">
    <w:name w:val="列出段落2"/>
    <w:basedOn w:val="1"/>
    <w:qFormat/>
    <w:uiPriority w:val="99"/>
    <w:pPr>
      <w:ind w:firstLine="420" w:firstLineChars="200"/>
    </w:pPr>
  </w:style>
  <w:style w:type="character" w:customStyle="1" w:styleId="16">
    <w:name w:val="批注文字 字符"/>
    <w:basedOn w:val="11"/>
    <w:link w:val="5"/>
    <w:qFormat/>
    <w:uiPriority w:val="0"/>
    <w:rPr>
      <w:rFonts w:ascii="等线" w:eastAsia="等线" w:cs="Arial"/>
      <w:kern w:val="2"/>
      <w:sz w:val="21"/>
      <w:szCs w:val="22"/>
    </w:rPr>
  </w:style>
  <w:style w:type="character" w:customStyle="1" w:styleId="17">
    <w:name w:val="批注主题 字符"/>
    <w:basedOn w:val="16"/>
    <w:link w:val="9"/>
    <w:qFormat/>
    <w:uiPriority w:val="0"/>
    <w:rPr>
      <w:rFonts w:ascii="等线" w:eastAsia="等线" w:cs="Arial"/>
      <w:b/>
      <w:bCs/>
      <w:kern w:val="2"/>
      <w:sz w:val="21"/>
      <w:szCs w:val="22"/>
    </w:rPr>
  </w:style>
  <w:style w:type="character" w:customStyle="1" w:styleId="18">
    <w:name w:val="批注框文本 字符"/>
    <w:basedOn w:val="11"/>
    <w:link w:val="6"/>
    <w:qFormat/>
    <w:uiPriority w:val="0"/>
    <w:rPr>
      <w:rFonts w:ascii="等线" w:eastAsia="等线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597</Words>
  <Characters>664</Characters>
  <Lines>6</Lines>
  <Paragraphs>1</Paragraphs>
  <TotalTime>29</TotalTime>
  <ScaleCrop>false</ScaleCrop>
  <LinksUpToDate>false</LinksUpToDate>
  <CharactersWithSpaces>692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2023-03-21T10:57:00Z</dcterms:created>
  <dc:creator>Microsoft</dc:creator>
  <cp:lastModifiedBy>吴怡</cp:lastModifiedBy>
  <dcterms:modified xsi:type="dcterms:W3CDTF">2023-04-12T10:30:20Z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CEE9223107F34437A5D93FCB0EE14C93_13</vt:lpwstr>
  </property>
</Properties>
</file>