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关于组织参加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广外大学生下乡返乡兴乡</w:t>
      </w:r>
    </w:p>
    <w:p>
      <w:pPr>
        <w:spacing w:line="64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助力“百千万工程”行动</w:t>
      </w:r>
    </w:p>
    <w:p>
      <w:pPr>
        <w:spacing w:line="64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暨新时代文明实践行动启动仪式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的通知</w:t>
      </w:r>
    </w:p>
    <w:bookmarkEnd w:id="0"/>
    <w:p>
      <w:pPr>
        <w:rPr>
          <w:rFonts w:hint="default" w:eastAsiaTheme="minorEastAsia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各学院团委：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为深入学习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贯彻党的二十大精神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贯彻落实省第十三次党代会和省委十三届二次全会精神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，助力广东省“百县千镇万村高质量发展工程”，鼓励各级团组织和广外青年学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生以新时代文明实践推动城乡区域协调发展，开展形式多样的文明实践志愿服务活动，为推动乡村振兴贡献青年智慧和青年力量，校团委决定于2023年4月6日（星期四）举办广外大学生下乡返乡兴乡助力‘百千万工程’行动暨新时代文明实践行动启动仪式。现将有关事项通知如下：</w:t>
      </w:r>
    </w:p>
    <w:p>
      <w:pPr>
        <w:pStyle w:val="5"/>
        <w:numPr>
          <w:numId w:val="0"/>
        </w:numPr>
        <w:spacing w:line="560" w:lineRule="exact"/>
        <w:textAlignment w:val="baseline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时间</w:t>
      </w:r>
    </w:p>
    <w:p>
      <w:pPr>
        <w:pStyle w:val="5"/>
        <w:numPr>
          <w:numId w:val="0"/>
        </w:numPr>
        <w:spacing w:line="560" w:lineRule="exact"/>
        <w:ind w:firstLine="640" w:firstLineChars="200"/>
        <w:textAlignment w:val="baseline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2023年4月6日（星期四）16:00-17:00</w:t>
      </w:r>
    </w:p>
    <w:p>
      <w:pPr>
        <w:pStyle w:val="5"/>
        <w:numPr>
          <w:numId w:val="0"/>
        </w:numPr>
        <w:spacing w:line="560" w:lineRule="exact"/>
        <w:ind w:leftChars="0"/>
        <w:textAlignment w:val="baseline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地点</w:t>
      </w:r>
    </w:p>
    <w:p>
      <w:pPr>
        <w:pStyle w:val="5"/>
        <w:numPr>
          <w:numId w:val="0"/>
        </w:numPr>
        <w:spacing w:line="560" w:lineRule="exact"/>
        <w:ind w:leftChars="0" w:firstLine="640" w:firstLineChars="200"/>
        <w:textAlignment w:val="baseline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Hans"/>
        </w:rPr>
        <w:t>乳源瑶族自治县桂头中学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会议室</w:t>
      </w:r>
    </w:p>
    <w:p>
      <w:pPr>
        <w:pStyle w:val="5"/>
        <w:spacing w:line="560" w:lineRule="exact"/>
        <w:textAlignment w:val="baseline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Hans"/>
        </w:rPr>
        <w:t>广外白云山校区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六教B106（同步连线）</w:t>
      </w:r>
    </w:p>
    <w:p>
      <w:pPr>
        <w:pStyle w:val="5"/>
        <w:spacing w:line="560" w:lineRule="exact"/>
        <w:ind w:left="0" w:leftChars="0" w:firstLine="0" w:firstLineChars="0"/>
        <w:textAlignment w:val="baseline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三、会议议程</w:t>
      </w:r>
    </w:p>
    <w:p>
      <w:pPr>
        <w:spacing w:line="560" w:lineRule="exact"/>
        <w:ind w:left="220" w:firstLine="420"/>
        <w:textAlignment w:val="baseline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1.广东外语外贸大学党委组织部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部长黄秀娟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致辞</w:t>
      </w:r>
    </w:p>
    <w:p>
      <w:pPr>
        <w:spacing w:line="560" w:lineRule="exact"/>
        <w:ind w:firstLine="640" w:firstLineChars="200"/>
        <w:textAlignment w:val="baseline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.韶关市乳源瑶族自治县桂头镇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副镇长王汉峰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讲话</w:t>
      </w:r>
    </w:p>
    <w:p>
      <w:pPr>
        <w:spacing w:line="560" w:lineRule="exact"/>
        <w:ind w:firstLine="640" w:firstLineChars="200"/>
        <w:textAlignment w:val="baseline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.乡村振兴工作队队长杨子江讲话</w:t>
      </w:r>
    </w:p>
    <w:p>
      <w:pPr>
        <w:spacing w:line="560" w:lineRule="exact"/>
        <w:ind w:left="220" w:firstLine="420"/>
        <w:textAlignment w:val="baseline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.广外“百千万工程”学生代表郑晓仪发言</w:t>
      </w:r>
    </w:p>
    <w:p>
      <w:pPr>
        <w:spacing w:line="560" w:lineRule="exact"/>
        <w:ind w:firstLine="640" w:firstLineChars="200"/>
        <w:textAlignment w:val="baseline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.广外大学生下乡返乡兴乡助力“百千万工程”行动、新时代文明实践行动启动仪式</w:t>
      </w:r>
    </w:p>
    <w:p>
      <w:pPr>
        <w:spacing w:line="560" w:lineRule="exact"/>
        <w:ind w:left="220" w:firstLine="420"/>
        <w:textAlignment w:val="baseline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.广外团委介绍“幸你所信”项目</w:t>
      </w:r>
    </w:p>
    <w:p>
      <w:pPr>
        <w:spacing w:line="560" w:lineRule="exact"/>
        <w:ind w:left="220" w:firstLine="420"/>
        <w:textAlignment w:val="baseline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Hans"/>
        </w:rPr>
        <w:t>桂头中学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副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校长钟明昌讲话</w:t>
      </w:r>
    </w:p>
    <w:p>
      <w:pPr>
        <w:spacing w:line="560" w:lineRule="exact"/>
        <w:ind w:left="220" w:firstLine="420"/>
        <w:textAlignment w:val="baseline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.“幸你所信”志愿者、广外第七届研支团贵州分队学生代表姚子欣同学发言</w:t>
      </w:r>
    </w:p>
    <w:p>
      <w:pPr>
        <w:spacing w:line="560" w:lineRule="exact"/>
        <w:ind w:left="220" w:firstLine="420"/>
        <w:textAlignment w:val="baseline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.韶关市乳源瑶族自治县桂头镇中学学生代表发言</w:t>
      </w:r>
    </w:p>
    <w:p>
      <w:pPr>
        <w:spacing w:line="560" w:lineRule="exact"/>
        <w:ind w:left="220" w:firstLine="420"/>
        <w:textAlignment w:val="baseline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.“幸你所信”项目启动仪式</w:t>
      </w:r>
    </w:p>
    <w:p>
      <w:pPr>
        <w:spacing w:line="560" w:lineRule="exact"/>
        <w:textAlignment w:val="baseline"/>
        <w:rPr>
          <w:rFonts w:hint="default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四、参会要求</w:t>
      </w:r>
    </w:p>
    <w:p>
      <w:pPr>
        <w:pStyle w:val="5"/>
        <w:numPr>
          <w:numId w:val="0"/>
        </w:numPr>
        <w:spacing w:line="560" w:lineRule="exact"/>
        <w:ind w:firstLine="640"/>
        <w:textAlignment w:val="baseline"/>
        <w:rPr>
          <w:rFonts w:hint="eastAsia" w:ascii="方正仿宋_GBK" w:hAnsi="方正仿宋_GBK" w:eastAsia="方正仿宋_GBK" w:cs="方正仿宋_GBK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Cs/>
          <w:kern w:val="2"/>
          <w:sz w:val="32"/>
          <w:szCs w:val="32"/>
          <w:lang w:val="en-US" w:eastAsia="zh-CN" w:bidi="ar-SA"/>
        </w:rPr>
        <w:t>大学城校区学院团委书记线上参会，</w:t>
      </w:r>
      <w:r>
        <w:rPr>
          <w:rFonts w:hint="eastAsia" w:ascii="方正仿宋_GBK" w:hAnsi="方正仿宋_GBK" w:eastAsia="方正仿宋_GBK" w:cs="方正仿宋_GBK"/>
          <w:bCs/>
          <w:kern w:val="2"/>
          <w:sz w:val="32"/>
          <w:szCs w:val="32"/>
          <w:lang w:val="en-US" w:eastAsia="zh-CN" w:bidi="ar-SA"/>
        </w:rPr>
        <w:t>腾讯会议</w:t>
      </w:r>
      <w:r>
        <w:rPr>
          <w:rFonts w:hint="eastAsia" w:ascii="方正仿宋_GBK" w:hAnsi="方正仿宋_GBK" w:eastAsia="方正仿宋_GBK" w:cs="方正仿宋_GBK"/>
          <w:bCs/>
          <w:kern w:val="2"/>
          <w:sz w:val="32"/>
          <w:szCs w:val="32"/>
          <w:lang w:val="en-US" w:eastAsia="zh-CN" w:bidi="ar-SA"/>
        </w:rPr>
        <w:t>号：984388456；白云山校区学院团委书记线下参会，并安排一名“百千万工程”学生代表参会。</w:t>
      </w:r>
    </w:p>
    <w:p>
      <w:pPr>
        <w:pStyle w:val="5"/>
        <w:numPr>
          <w:numId w:val="0"/>
        </w:numPr>
        <w:spacing w:line="560" w:lineRule="exact"/>
        <w:ind w:firstLine="640"/>
        <w:textAlignment w:val="baseline"/>
        <w:rPr>
          <w:rFonts w:hint="default" w:ascii="方正仿宋_GBK" w:hAnsi="方正仿宋_GBK" w:eastAsia="方正仿宋_GBK" w:cs="方正仿宋_GBK"/>
          <w:bCs/>
          <w:kern w:val="2"/>
          <w:sz w:val="32"/>
          <w:szCs w:val="32"/>
          <w:lang w:val="en-US" w:eastAsia="zh-CN" w:bidi="ar-SA"/>
        </w:rPr>
      </w:pPr>
    </w:p>
    <w:p>
      <w:pPr>
        <w:pStyle w:val="5"/>
        <w:numPr>
          <w:numId w:val="0"/>
        </w:numPr>
        <w:spacing w:line="560" w:lineRule="exact"/>
        <w:ind w:firstLine="640"/>
        <w:textAlignment w:val="baseline"/>
        <w:rPr>
          <w:rFonts w:hint="eastAsia" w:ascii="方正仿宋_GBK" w:hAnsi="方正仿宋_GBK" w:eastAsia="方正仿宋_GBK" w:cs="方正仿宋_GBK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Cs/>
          <w:kern w:val="2"/>
          <w:sz w:val="32"/>
          <w:szCs w:val="32"/>
          <w:lang w:val="en-US" w:eastAsia="zh-CN" w:bidi="ar-SA"/>
        </w:rPr>
        <w:t>联系人：校团委 吴怡</w:t>
      </w:r>
    </w:p>
    <w:p>
      <w:pPr>
        <w:pStyle w:val="5"/>
        <w:numPr>
          <w:numId w:val="0"/>
        </w:numPr>
        <w:spacing w:line="560" w:lineRule="exact"/>
        <w:ind w:firstLine="640"/>
        <w:textAlignment w:val="baseline"/>
        <w:rPr>
          <w:rFonts w:hint="eastAsia" w:ascii="方正仿宋_GBK" w:hAnsi="方正仿宋_GBK" w:eastAsia="方正仿宋_GBK" w:cs="方正仿宋_GBK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Cs/>
          <w:kern w:val="2"/>
          <w:sz w:val="32"/>
          <w:szCs w:val="32"/>
          <w:lang w:val="en-US" w:eastAsia="zh-CN" w:bidi="ar-SA"/>
        </w:rPr>
        <w:t>联系方式：36207025</w:t>
      </w:r>
    </w:p>
    <w:p>
      <w:pPr>
        <w:pStyle w:val="5"/>
        <w:numPr>
          <w:numId w:val="0"/>
        </w:numPr>
        <w:spacing w:line="560" w:lineRule="exact"/>
        <w:ind w:firstLine="640"/>
        <w:textAlignment w:val="baseline"/>
        <w:rPr>
          <w:rFonts w:hint="eastAsia" w:ascii="方正仿宋_GBK" w:hAnsi="方正仿宋_GBK" w:eastAsia="方正仿宋_GBK" w:cs="方正仿宋_GBK"/>
          <w:bCs/>
          <w:kern w:val="2"/>
          <w:sz w:val="32"/>
          <w:szCs w:val="32"/>
          <w:lang w:val="en-US" w:eastAsia="zh-CN" w:bidi="ar-SA"/>
        </w:rPr>
      </w:pPr>
    </w:p>
    <w:p>
      <w:pPr>
        <w:pStyle w:val="5"/>
        <w:numPr>
          <w:numId w:val="0"/>
        </w:numPr>
        <w:spacing w:line="560" w:lineRule="exact"/>
        <w:ind w:firstLine="640"/>
        <w:textAlignment w:val="baseline"/>
        <w:rPr>
          <w:rFonts w:hint="eastAsia" w:ascii="方正仿宋_GBK" w:hAnsi="方正仿宋_GBK" w:eastAsia="方正仿宋_GBK" w:cs="方正仿宋_GBK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Cs/>
          <w:kern w:val="2"/>
          <w:sz w:val="32"/>
          <w:szCs w:val="32"/>
          <w:lang w:val="en-US" w:eastAsia="zh-CN" w:bidi="ar-SA"/>
        </w:rPr>
        <w:t xml:space="preserve">                                     校团委</w:t>
      </w:r>
    </w:p>
    <w:p>
      <w:pPr>
        <w:pStyle w:val="5"/>
        <w:numPr>
          <w:numId w:val="0"/>
        </w:numPr>
        <w:spacing w:line="560" w:lineRule="exact"/>
        <w:ind w:firstLine="640"/>
        <w:textAlignment w:val="baseline"/>
        <w:rPr>
          <w:rFonts w:hint="default" w:ascii="方正仿宋_GBK" w:hAnsi="方正仿宋_GBK" w:eastAsia="方正仿宋_GBK" w:cs="方正仿宋_GBK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Cs/>
          <w:kern w:val="2"/>
          <w:sz w:val="32"/>
          <w:szCs w:val="32"/>
          <w:lang w:val="en-US" w:eastAsia="zh-CN" w:bidi="ar-SA"/>
        </w:rPr>
        <w:t xml:space="preserve">                                 2023年4月5日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mYjNjYTk0OWUyYTYwMDJlZjZhZTIzMWU4YTEzZjYifQ=="/>
  </w:docVars>
  <w:rsids>
    <w:rsidRoot w:val="04BC3B62"/>
    <w:rsid w:val="04BC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2023-04-06T02:11:00Z</dcterms:created>
  <dc:creator>吴怡</dc:creator>
  <cp:lastModifiedBy>吴怡</cp:lastModifiedBy>
  <dcterms:modified xsi:type="dcterms:W3CDTF">2023-04-06T02:31:38Z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550B61AACA244319AE4EF924DD3C94A6_11</vt:lpwstr>
  </property>
</Properties>
</file>