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E8" w:rsidRPr="005167E8" w:rsidRDefault="005167E8" w:rsidP="005167E8">
      <w:pPr>
        <w:widowControl/>
        <w:wordWrap w:val="0"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67E8">
        <w:rPr>
          <w:rFonts w:ascii="黑体" w:eastAsia="黑体" w:hAnsi="黑体" w:cs="宋体" w:hint="eastAsia"/>
          <w:kern w:val="0"/>
          <w:sz w:val="44"/>
          <w:szCs w:val="44"/>
        </w:rPr>
        <w:t>校团委</w:t>
      </w:r>
      <w:r w:rsidRPr="005167E8">
        <w:rPr>
          <w:rFonts w:ascii="宋体" w:eastAsia="宋体" w:hAnsi="宋体" w:cs="宋体"/>
          <w:kern w:val="0"/>
          <w:sz w:val="44"/>
          <w:szCs w:val="44"/>
        </w:rPr>
        <w:t>2017-2018</w:t>
      </w:r>
      <w:r w:rsidRPr="005167E8">
        <w:rPr>
          <w:rFonts w:ascii="黑体" w:eastAsia="黑体" w:hAnsi="黑体" w:cs="宋体" w:hint="eastAsia"/>
          <w:kern w:val="0"/>
          <w:sz w:val="44"/>
          <w:szCs w:val="44"/>
        </w:rPr>
        <w:t>学年度第一学期</w:t>
      </w:r>
    </w:p>
    <w:p w:rsidR="005167E8" w:rsidRPr="005167E8" w:rsidRDefault="005167E8" w:rsidP="005167E8">
      <w:pPr>
        <w:widowControl/>
        <w:wordWrap w:val="0"/>
        <w:spacing w:before="75" w:after="75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167E8">
        <w:rPr>
          <w:rFonts w:ascii="黑体" w:eastAsia="黑体" w:hAnsi="黑体" w:cs="宋体" w:hint="eastAsia"/>
          <w:kern w:val="0"/>
          <w:sz w:val="44"/>
          <w:szCs w:val="44"/>
        </w:rPr>
        <w:t>第</w:t>
      </w:r>
      <w:r w:rsidRPr="005167E8">
        <w:rPr>
          <w:rFonts w:ascii="宋体" w:eastAsia="宋体" w:hAnsi="宋体" w:cs="宋体"/>
          <w:kern w:val="0"/>
          <w:sz w:val="44"/>
          <w:szCs w:val="44"/>
        </w:rPr>
        <w:t>8</w:t>
      </w:r>
      <w:r w:rsidRPr="005167E8">
        <w:rPr>
          <w:rFonts w:ascii="黑体" w:eastAsia="黑体" w:hAnsi="黑体" w:cs="宋体" w:hint="eastAsia"/>
          <w:kern w:val="0"/>
          <w:sz w:val="44"/>
          <w:szCs w:val="44"/>
        </w:rPr>
        <w:t>周会议和活动安排表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2671"/>
        <w:gridCol w:w="1552"/>
      </w:tblGrid>
      <w:tr w:rsidR="005167E8" w:rsidRPr="005167E8" w:rsidTr="005167E8">
        <w:trPr>
          <w:trHeight w:val="750"/>
          <w:jc w:val="center"/>
        </w:trPr>
        <w:tc>
          <w:tcPr>
            <w:tcW w:w="0" w:type="auto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0234F73F" wp14:editId="44FDED4D">
                  <wp:extent cx="1095375" cy="514350"/>
                  <wp:effectExtent l="0" t="0" r="9525" b="0"/>
                  <wp:docPr id="2" name="图片 2" descr="http://vsb2.gdufs.edu.cn:8080/_vsl/D44C6A4DFECBDA1E800C4CB81FF02669/9C75AA31/4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sb2.gdufs.edu.cn:8080/_vsl/D44C6A4DFECBDA1E800C4CB81FF02669/9C75AA31/4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7E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</w:t>
            </w:r>
            <w:r w:rsidRPr="005167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时间</w:t>
            </w:r>
            <w:r w:rsidRPr="005167E8">
              <w:rPr>
                <w:rFonts w:ascii="宋体" w:eastAsia="宋体" w:hAnsi="宋体" w:cs="宋体"/>
                <w:kern w:val="0"/>
                <w:sz w:val="24"/>
                <w:szCs w:val="24"/>
              </w:rPr>
              <w:t>           </w:t>
            </w:r>
          </w:p>
          <w:p w:rsidR="005167E8" w:rsidRPr="005167E8" w:rsidRDefault="005167E8" w:rsidP="005167E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  <w:p w:rsidR="005167E8" w:rsidRPr="005167E8" w:rsidRDefault="005167E8" w:rsidP="005167E8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  <w:r w:rsidRPr="005167E8">
              <w:rPr>
                <w:rFonts w:ascii="宋体" w:eastAsia="宋体" w:hAnsi="宋体" w:cs="宋体"/>
                <w:kern w:val="0"/>
                <w:sz w:val="24"/>
                <w:szCs w:val="24"/>
              </w:rPr>
              <w:t>   </w:t>
            </w:r>
            <w:r w:rsidRPr="005167E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内容</w:t>
            </w:r>
            <w:r w:rsidRPr="005167E8">
              <w:rPr>
                <w:rFonts w:ascii="宋体" w:eastAsia="宋体" w:hAnsi="宋体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0" w:type="auto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168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校团委工作例会</w:t>
            </w:r>
          </w:p>
          <w:p w:rsidR="005167E8" w:rsidRPr="005167E8" w:rsidRDefault="005167E8" w:rsidP="005167E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间:</w:t>
            </w:r>
            <w:r w:rsidRPr="005167E8">
              <w:rPr>
                <w:rFonts w:ascii="宋体" w:eastAsia="宋体" w:hAnsi="宋体" w:cs="宋体"/>
                <w:kern w:val="0"/>
                <w:sz w:val="24"/>
                <w:szCs w:val="24"/>
              </w:rPr>
              <w:t> 09:00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-12:00</w:t>
            </w:r>
          </w:p>
          <w:p w:rsidR="005167E8" w:rsidRPr="005167E8" w:rsidRDefault="005167E8" w:rsidP="005167E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点:南校区青年之家</w:t>
            </w:r>
          </w:p>
          <w:p w:rsidR="005167E8" w:rsidRPr="005167E8" w:rsidRDefault="005167E8" w:rsidP="005167E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参加者:校团委全体干部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bookmarkStart w:id="0" w:name="_GoBack"/>
        <w:bookmarkEnd w:id="0"/>
      </w:tr>
      <w:tr w:rsidR="005167E8" w:rsidRPr="005167E8" w:rsidTr="005167E8">
        <w:trPr>
          <w:trHeight w:val="168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5167E8" w:rsidRPr="005167E8" w:rsidRDefault="005167E8" w:rsidP="005167E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学生工作例会</w:t>
            </w:r>
          </w:p>
          <w:p w:rsidR="005167E8" w:rsidRPr="005167E8" w:rsidRDefault="005167E8" w:rsidP="005167E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间:</w:t>
            </w:r>
            <w:r w:rsidRPr="005167E8">
              <w:rPr>
                <w:rFonts w:ascii="宋体" w:eastAsia="宋体" w:hAnsi="宋体" w:cs="宋体"/>
                <w:kern w:val="0"/>
                <w:sz w:val="24"/>
                <w:szCs w:val="24"/>
              </w:rPr>
              <w:t> 09:30</w:t>
            </w:r>
          </w:p>
          <w:p w:rsidR="005167E8" w:rsidRPr="005167E8" w:rsidRDefault="005167E8" w:rsidP="005167E8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点:南校区103会议室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参加者:苏奕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195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5167E8" w:rsidRPr="005167E8" w:rsidRDefault="005167E8" w:rsidP="005167E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“挑战杯”国赛团队培训会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间：15:00-17:00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点：待定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参加者：苏奕、吴怡</w:t>
            </w:r>
          </w:p>
        </w:tc>
      </w:tr>
      <w:tr w:rsidR="005167E8" w:rsidRPr="005167E8" w:rsidTr="005167E8">
        <w:trPr>
          <w:trHeight w:val="195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5167E8" w:rsidRPr="005167E8" w:rsidRDefault="005167E8" w:rsidP="005167E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2017年第二十三届“秋之声”校园十大歌手大赛校级复赛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间：19:00-21:30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点：南校区B8学术报告厅</w:t>
            </w:r>
          </w:p>
          <w:p w:rsidR="005167E8" w:rsidRPr="005167E8" w:rsidRDefault="005167E8" w:rsidP="005167E8">
            <w:pPr>
              <w:widowControl/>
              <w:spacing w:line="22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参加者：刘郎、吴怡</w:t>
            </w:r>
          </w:p>
        </w:tc>
      </w:tr>
      <w:tr w:rsidR="005167E8" w:rsidRPr="005167E8" w:rsidTr="005167E8">
        <w:trPr>
          <w:trHeight w:val="168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5167E8" w:rsidRPr="005167E8" w:rsidRDefault="005167E8" w:rsidP="005167E8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</w:t>
            </w:r>
            <w:r w:rsidRPr="005167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外</w:t>
            </w:r>
            <w:proofErr w:type="gramStart"/>
            <w:r w:rsidRPr="005167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研</w:t>
            </w:r>
            <w:proofErr w:type="gramEnd"/>
            <w:r w:rsidRPr="005167E8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社杯”系列比赛工作会议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间：9:30-11：30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点：广东技术师范学院</w:t>
            </w:r>
          </w:p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参加者：吴怡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945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</w:tbl>
    <w:p w:rsidR="005167E8" w:rsidRPr="005167E8" w:rsidRDefault="005167E8" w:rsidP="005167E8">
      <w:pPr>
        <w:widowControl/>
        <w:wordWrap w:val="0"/>
        <w:spacing w:before="75" w:after="75" w:line="36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167E8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5167E8" w:rsidRPr="005167E8" w:rsidRDefault="005167E8" w:rsidP="005167E8">
      <w:pPr>
        <w:widowControl/>
        <w:wordWrap w:val="0"/>
        <w:spacing w:before="75" w:after="75" w:line="36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167E8">
        <w:rPr>
          <w:rFonts w:ascii="仿宋_gb2312" w:eastAsia="仿宋_gb2312" w:hAnsi="宋体" w:cs="宋体" w:hint="eastAsia"/>
          <w:kern w:val="0"/>
          <w:sz w:val="29"/>
          <w:szCs w:val="29"/>
        </w:rPr>
        <w:t>   </w:t>
      </w:r>
      <w:r w:rsidRPr="005167E8">
        <w:rPr>
          <w:rFonts w:ascii="仿宋_gb2312" w:eastAsia="仿宋_gb2312" w:hAnsi="宋体" w:cs="宋体" w:hint="eastAsia"/>
          <w:kern w:val="0"/>
          <w:sz w:val="29"/>
          <w:szCs w:val="29"/>
        </w:rPr>
        <w:t>2017年10月23日</w:t>
      </w:r>
    </w:p>
    <w:p w:rsidR="005167E8" w:rsidRPr="005167E8" w:rsidRDefault="005167E8" w:rsidP="005167E8">
      <w:pPr>
        <w:widowControl/>
        <w:wordWrap w:val="0"/>
        <w:spacing w:before="75" w:after="75" w:line="360" w:lineRule="atLeast"/>
        <w:ind w:right="133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67E8">
        <w:rPr>
          <w:rFonts w:ascii="仿宋_gb2312" w:eastAsia="仿宋_gb2312" w:hAnsi="宋体" w:cs="宋体" w:hint="eastAsia"/>
          <w:kern w:val="0"/>
          <w:sz w:val="29"/>
          <w:szCs w:val="29"/>
        </w:rPr>
        <w:br w:type="page"/>
      </w:r>
      <w:r w:rsidRPr="005167E8">
        <w:rPr>
          <w:rFonts w:ascii="仿宋_gb2312" w:eastAsia="仿宋_gb2312" w:hAnsi="宋体" w:cs="宋体" w:hint="eastAsia"/>
          <w:b/>
          <w:bCs/>
          <w:kern w:val="0"/>
          <w:sz w:val="29"/>
          <w:szCs w:val="29"/>
        </w:rPr>
        <w:lastRenderedPageBreak/>
        <w:t>附：校团委个人主要工作安排表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027"/>
        <w:gridCol w:w="1335"/>
      </w:tblGrid>
      <w:tr w:rsidR="005167E8" w:rsidRPr="005167E8" w:rsidTr="005167E8">
        <w:trPr>
          <w:trHeight w:val="61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截止日期</w:t>
            </w:r>
          </w:p>
        </w:tc>
      </w:tr>
      <w:tr w:rsidR="005167E8" w:rsidRPr="005167E8" w:rsidTr="005167E8">
        <w:trPr>
          <w:trHeight w:val="435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苏奕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社团年审情况和新社团成立情况上会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共青团改革方案准备上会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团干部管理办法准备上会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带队青马班参加井冈山教育实践活动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修订劳务费发放标准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绩效工资发放审核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435" w:lineRule="atLeast"/>
              <w:ind w:firstLine="13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刘郎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共青团改革方案上会汇报稿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准备学校共青团干部管理办法上会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秋之声复赛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跟进财富论坛志愿者培训会工作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沟通联系与信仰对话/百讲《我的父亲钱学森》事宜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涂颖</w:t>
            </w:r>
            <w:proofErr w:type="gramEnd"/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2017艺术团体全团大会工作总结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筹备第十二届广东省大中专学生文体艺术节广外活动方案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迎新相关活动费用报销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落实我校运动会礼仪工作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proofErr w:type="gramStart"/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跟进北校青年</w:t>
            </w:r>
            <w:proofErr w:type="gramEnd"/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之家勤工助学人员招募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南北校区器乐维修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proofErr w:type="gramStart"/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第二届足荣村</w:t>
            </w:r>
            <w:proofErr w:type="gramEnd"/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方言电影节活动（10月27—29号）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8.</w:t>
            </w:r>
            <w:r w:rsidRPr="005167E8">
              <w:rPr>
                <w:rFonts w:ascii="Times New Roman" w:eastAsia="仿宋_gb2312" w:hAnsi="Times New Roman" w:cs="Times New Roman"/>
                <w:color w:val="000000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做好艺术学院相关工作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4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刘茹楠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大型赛会志愿服务工作培训体系设置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补招2017世界城市日论坛志愿者并上岗安排工作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第七届中俄青少年运动会志愿者上岗事宜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90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广州-奥克兰-洛杉矶三城经济联盟年会志愿者上岗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组织全球财富论坛广州市志愿服务工作启动仪式10月29日全天，组织我校志愿者参加培训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樵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山马拉松志愿者培训10月27日下午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办公室建设方案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组织2017广州国际友好城市青少年足球交流活动志愿者上岗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全球财富论坛志愿服务工作协调会10月26上午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10.翁红梅同志党员处理问题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lastRenderedPageBreak/>
              <w:t>龙飘飘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“活力在基层”报账核销工作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财务报销、迎新款项入账工作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勤工助理再招聘、培训事宜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升旗工作规范化通知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青马班去井冈山事宜筹备（10月26-29日）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Verdana" w:eastAsia="宋体" w:hAnsi="Verdana" w:cs="宋体"/>
                <w:kern w:val="0"/>
                <w:sz w:val="24"/>
                <w:szCs w:val="24"/>
              </w:rPr>
              <w:t>“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智慧团建</w:t>
            </w:r>
            <w:r w:rsidRPr="005167E8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相关工作跟进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劳务费调研相关工作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工资、劳务费等薪酬做单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2017年度本科教学质量报告撰写工作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10.2017年本科教学基本状态数据平台填报工作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11.青马班心得汇编相关工作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12.基层团支部“三会两制一课”工作通知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13.青马班导师制相关筹备工作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14.喜迎十九大演讲比赛、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南北校团支书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培训、青马班开班等活动总结及归档工作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90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</w:t>
            </w:r>
            <w:r w:rsidRPr="005167E8">
              <w:rPr>
                <w:rFonts w:ascii="Verdana" w:eastAsia="宋体" w:hAnsi="Verdana" w:cs="宋体"/>
                <w:kern w:val="0"/>
                <w:sz w:val="24"/>
                <w:szCs w:val="24"/>
              </w:rPr>
              <w:t>“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活力在基层</w:t>
            </w:r>
            <w:r w:rsidRPr="005167E8">
              <w:rPr>
                <w:rFonts w:ascii="Verdana" w:eastAsia="宋体" w:hAnsi="Verdana" w:cs="宋体"/>
                <w:kern w:val="0"/>
                <w:sz w:val="24"/>
                <w:szCs w:val="24"/>
              </w:rPr>
              <w:t>”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主题团日竞赛活动通知下发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16.主题团日活动通知下发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骆泽深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跟进第二课堂系统开发进程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社团年审上会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社团经费拨付方式及经费额度确定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报思政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年会展板材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料给高晴</w:t>
            </w:r>
            <w:proofErr w:type="gramEnd"/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10.23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带队青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马班赴井冈山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团委吉祥物设计征求意见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10.23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青年微课教育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视频-广外价值观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知青七年相关推送内容设计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9.</w:t>
            </w:r>
            <w:r w:rsidRPr="005167E8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>  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社团团支部建立相关制度制定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10.财务工作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11.跟进隧道口LED屏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ind w:left="420" w:hanging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12.日常宣传工作及各类平台维护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11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宋体" w:eastAsia="宋体" w:hAnsi="宋体" w:cs="宋体" w:hint="eastAsia"/>
                <w:b/>
                <w:bCs/>
                <w:kern w:val="0"/>
                <w:sz w:val="29"/>
                <w:szCs w:val="29"/>
              </w:rPr>
              <w:t>吴怡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1.报送“外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社杯”英语阅读大赛、写作大赛省级复赛推荐名单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10.23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2.“外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社杯”系列比赛工作会议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10.27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3.抖音、华为“秋之声”赞助合同签订及费用入账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10.23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4.开展第二十三届“秋之声”校园十大歌手大赛校级复赛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10.26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5.华为“未来种子”项目--挑战杯、英语演讲比赛材料汇编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6.“秋之声”校级复赛评委邀请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7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7.“挑战杯”国赛团队培训会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7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10.25</w:t>
            </w:r>
          </w:p>
        </w:tc>
      </w:tr>
      <w:tr w:rsidR="005167E8" w:rsidRPr="005167E8" w:rsidTr="005167E8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8.“挑战杯”国赛项目作品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报送国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赛组委会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10.24</w:t>
            </w:r>
          </w:p>
        </w:tc>
      </w:tr>
      <w:tr w:rsidR="005167E8" w:rsidRPr="005167E8" w:rsidTr="005167E8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9.制定“挑战杯”国赛日程及拜访行程安排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33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276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10.“我与美丽大学城行动”活动摄影大赛、安全讲座方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案策划，与团市委对接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lastRenderedPageBreak/>
              <w:t>​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11.“挑战杯”国赛借支、会务系统录入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12.“秋之声”决赛方案确定，下发正式通知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10.27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13.英语演讲比赛评委、图书馆加班费用支付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14.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扶蒲前行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、EDDY工作室“大创”项目首笔经费报销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10.27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15.“外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社杯”系列竞赛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16.“挑战杯”发文（大学文）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17.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21世纪杯英语演讲比赛选手推荐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167E8">
              <w:rPr>
                <w:rFonts w:ascii="MS Mincho" w:eastAsia="MS Mincho" w:hAnsi="MS Mincho" w:cs="MS Mincho" w:hint="eastAsia"/>
                <w:kern w:val="0"/>
                <w:szCs w:val="21"/>
              </w:rPr>
              <w:t>​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18.膳食委员会制度及架构设计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10.27</w:t>
            </w:r>
          </w:p>
        </w:tc>
      </w:tr>
      <w:tr w:rsidR="005167E8" w:rsidRPr="005167E8" w:rsidTr="005167E8">
        <w:trPr>
          <w:trHeight w:val="1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67E8" w:rsidRPr="005167E8" w:rsidRDefault="005167E8" w:rsidP="005167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wordWrap w:val="0"/>
              <w:spacing w:line="105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19.“外</w:t>
            </w:r>
            <w:proofErr w:type="gramStart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社杯”写作、阅读大赛校内赛获奖情况确定，对接官方后台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167E8" w:rsidRPr="005167E8" w:rsidRDefault="005167E8" w:rsidP="005167E8">
            <w:pPr>
              <w:widowControl/>
              <w:spacing w:line="10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67E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10.27</w:t>
            </w:r>
          </w:p>
        </w:tc>
      </w:tr>
    </w:tbl>
    <w:p w:rsidR="005167E8" w:rsidRPr="005167E8" w:rsidRDefault="005167E8" w:rsidP="005167E8">
      <w:pPr>
        <w:widowControl/>
        <w:wordWrap w:val="0"/>
        <w:spacing w:before="75" w:after="75"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167E8">
        <w:rPr>
          <w:rFonts w:ascii="宋体" w:eastAsia="宋体" w:hAnsi="宋体" w:cs="宋体"/>
          <w:kern w:val="0"/>
          <w:sz w:val="24"/>
          <w:szCs w:val="24"/>
        </w:rPr>
        <w:t>  </w:t>
      </w:r>
    </w:p>
    <w:p w:rsidR="00C746DF" w:rsidRDefault="00C746DF">
      <w:pPr>
        <w:rPr>
          <w:rFonts w:hint="eastAsia"/>
        </w:rPr>
      </w:pPr>
    </w:p>
    <w:sectPr w:rsidR="00C74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8"/>
    <w:rsid w:val="005167E8"/>
    <w:rsid w:val="00C7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7E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167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67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7E8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167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16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66278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7598">
      <w:bodyDiv w:val="1"/>
      <w:marLeft w:val="1200"/>
      <w:marRight w:val="1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370</Words>
  <Characters>2109</Characters>
  <Application>Microsoft Office Word</Application>
  <DocSecurity>0</DocSecurity>
  <Lines>17</Lines>
  <Paragraphs>4</Paragraphs>
  <ScaleCrop>false</ScaleCrop>
  <Company>gdufs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2017-11-09T12:05:00Z</dcterms:created>
  <dcterms:modified xsi:type="dcterms:W3CDTF">2017-11-09T12:08:00Z</dcterms:modified>
</cp:coreProperties>
</file>