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E4" w:rsidRPr="00FE61F4" w:rsidRDefault="00983CE4" w:rsidP="00983CE4">
      <w:pPr>
        <w:keepNext/>
        <w:keepLines/>
        <w:adjustRightInd w:val="0"/>
        <w:snapToGrid w:val="0"/>
        <w:spacing w:line="720" w:lineRule="exact"/>
        <w:jc w:val="center"/>
        <w:outlineLvl w:val="0"/>
        <w:rPr>
          <w:rFonts w:ascii="方正小标宋简体" w:eastAsia="方正小标宋简体" w:hAnsi="等线" w:cs="Times New Roman"/>
          <w:b/>
          <w:sz w:val="44"/>
          <w:szCs w:val="44"/>
        </w:rPr>
      </w:pPr>
      <w:bookmarkStart w:id="0" w:name="_Toc416117849"/>
      <w:bookmarkStart w:id="1" w:name="_Toc29926"/>
      <w:bookmarkStart w:id="2" w:name="_Toc25142"/>
      <w:bookmarkStart w:id="3" w:name="_六、奖项设置"/>
      <w:bookmarkStart w:id="4" w:name="_五、奖项设置"/>
      <w:r w:rsidRPr="00FE61F4">
        <w:rPr>
          <w:rFonts w:ascii="方正小标宋简体" w:eastAsia="方正小标宋简体" w:hAnsi="等线" w:cs="Times New Roman" w:hint="eastAsia"/>
          <w:b/>
          <w:sz w:val="44"/>
          <w:szCs w:val="44"/>
        </w:rPr>
        <w:t>2016-2017</w:t>
      </w:r>
      <w:r>
        <w:rPr>
          <w:rFonts w:ascii="方正小标宋简体" w:eastAsia="方正小标宋简体" w:hAnsi="等线" w:cs="Times New Roman" w:hint="eastAsia"/>
          <w:b/>
          <w:sz w:val="44"/>
          <w:szCs w:val="44"/>
        </w:rPr>
        <w:t>学</w:t>
      </w:r>
      <w:r w:rsidRPr="00FE61F4">
        <w:rPr>
          <w:rFonts w:ascii="方正小标宋简体" w:eastAsia="方正小标宋简体" w:hAnsi="等线" w:cs="Times New Roman" w:hint="eastAsia"/>
          <w:b/>
          <w:sz w:val="44"/>
          <w:szCs w:val="44"/>
        </w:rPr>
        <w:t>年度优秀志愿服务评优</w:t>
      </w:r>
    </w:p>
    <w:p w:rsidR="00983CE4" w:rsidRPr="00FE61F4" w:rsidRDefault="00983CE4" w:rsidP="00983CE4">
      <w:pPr>
        <w:keepNext/>
        <w:keepLines/>
        <w:adjustRightInd w:val="0"/>
        <w:snapToGrid w:val="0"/>
        <w:spacing w:line="720" w:lineRule="exact"/>
        <w:jc w:val="center"/>
        <w:outlineLvl w:val="0"/>
        <w:rPr>
          <w:rFonts w:ascii="方正小标宋简体" w:eastAsia="方正小标宋简体" w:hAnsi="等线" w:cs="Times New Roman"/>
          <w:b/>
          <w:sz w:val="44"/>
          <w:szCs w:val="44"/>
        </w:rPr>
      </w:pPr>
      <w:r w:rsidRPr="00FE61F4">
        <w:rPr>
          <w:rFonts w:ascii="方正小标宋简体" w:eastAsia="方正小标宋简体" w:hAnsi="等线" w:cs="Times New Roman" w:hint="eastAsia"/>
          <w:b/>
          <w:sz w:val="44"/>
          <w:szCs w:val="44"/>
        </w:rPr>
        <w:t>评选办法</w:t>
      </w:r>
    </w:p>
    <w:p w:rsidR="00983CE4" w:rsidRPr="00FE61F4" w:rsidRDefault="00983CE4" w:rsidP="00983CE4">
      <w:pPr>
        <w:keepNext/>
        <w:keepLines/>
        <w:spacing w:line="560" w:lineRule="exact"/>
        <w:outlineLvl w:val="0"/>
        <w:rPr>
          <w:rFonts w:ascii="仿宋_GB2312" w:eastAsia="仿宋_GB2312" w:hAnsi="Times New Roman" w:cs="Times New Roman"/>
          <w:b/>
          <w:bCs/>
          <w:kern w:val="44"/>
          <w:sz w:val="28"/>
          <w:szCs w:val="28"/>
        </w:rPr>
      </w:pPr>
      <w:r w:rsidRPr="00FE61F4">
        <w:rPr>
          <w:rFonts w:ascii="Times New Roman" w:eastAsia="宋体" w:hAnsi="Times New Roman" w:cs="宋体" w:hint="eastAsia"/>
          <w:b/>
          <w:bCs/>
          <w:kern w:val="44"/>
          <w:sz w:val="32"/>
          <w:szCs w:val="32"/>
        </w:rPr>
        <w:t>一</w:t>
      </w:r>
      <w:r w:rsidRPr="00FE61F4">
        <w:rPr>
          <w:rFonts w:ascii="仿宋_GB2312" w:eastAsia="仿宋_GB2312" w:hAnsi="Times New Roman" w:cs="宋体" w:hint="eastAsia"/>
          <w:b/>
          <w:bCs/>
          <w:kern w:val="44"/>
          <w:sz w:val="28"/>
          <w:szCs w:val="28"/>
        </w:rPr>
        <w:t>、奖项设置</w:t>
      </w:r>
      <w:bookmarkEnd w:id="0"/>
      <w:bookmarkEnd w:id="1"/>
      <w:bookmarkEnd w:id="2"/>
      <w:r w:rsidRPr="00FE61F4">
        <w:rPr>
          <w:rFonts w:ascii="仿宋_GB2312" w:eastAsia="仿宋_GB2312" w:hAnsi="Times New Roman" w:cs="Times New Roman" w:hint="eastAsia"/>
          <w:b/>
          <w:bCs/>
          <w:kern w:val="44"/>
          <w:sz w:val="28"/>
          <w:szCs w:val="28"/>
        </w:rPr>
        <w:t xml:space="preserve"> </w:t>
      </w:r>
    </w:p>
    <w:tbl>
      <w:tblPr>
        <w:tblW w:w="0" w:type="auto"/>
        <w:jc w:val="center"/>
        <w:tblInd w:w="-106" w:type="dxa"/>
        <w:tblLayout w:type="fixed"/>
        <w:tblLook w:val="04A0" w:firstRow="1" w:lastRow="0" w:firstColumn="1" w:lastColumn="0" w:noHBand="0" w:noVBand="1"/>
      </w:tblPr>
      <w:tblGrid>
        <w:gridCol w:w="2985"/>
        <w:gridCol w:w="3840"/>
      </w:tblGrid>
      <w:tr w:rsidR="00983CE4" w:rsidRPr="00FE61F4" w:rsidTr="00D4676B">
        <w:trPr>
          <w:trHeight w:val="446"/>
          <w:jc w:val="center"/>
        </w:trPr>
        <w:tc>
          <w:tcPr>
            <w:tcW w:w="2985" w:type="dxa"/>
            <w:tcBorders>
              <w:top w:val="single" w:sz="4" w:space="0" w:color="000000"/>
              <w:left w:val="single" w:sz="4" w:space="0" w:color="000000"/>
              <w:bottom w:val="single" w:sz="4" w:space="0" w:color="000000"/>
              <w:right w:val="single" w:sz="4" w:space="0" w:color="000000"/>
            </w:tcBorders>
            <w:vAlign w:val="center"/>
            <w:hideMark/>
          </w:tcPr>
          <w:p w:rsidR="00983CE4" w:rsidRPr="00FE61F4" w:rsidRDefault="00983CE4" w:rsidP="00D4676B">
            <w:pPr>
              <w:widowControl/>
              <w:spacing w:line="560" w:lineRule="exact"/>
              <w:jc w:val="center"/>
              <w:rPr>
                <w:rFonts w:ascii="仿宋_GB2312" w:eastAsia="仿宋_GB2312" w:hAnsi="等线" w:cs="Times New Roman"/>
                <w:b/>
                <w:bCs/>
                <w:kern w:val="0"/>
                <w:sz w:val="28"/>
                <w:szCs w:val="28"/>
              </w:rPr>
            </w:pPr>
            <w:r w:rsidRPr="00FE61F4">
              <w:rPr>
                <w:rFonts w:ascii="仿宋_GB2312" w:eastAsia="仿宋_GB2312" w:hAnsi="宋体" w:cs="宋体" w:hint="eastAsia"/>
                <w:b/>
                <w:bCs/>
                <w:kern w:val="0"/>
                <w:sz w:val="28"/>
                <w:szCs w:val="28"/>
              </w:rPr>
              <w:t>奖项名称</w:t>
            </w:r>
          </w:p>
        </w:tc>
        <w:tc>
          <w:tcPr>
            <w:tcW w:w="3840" w:type="dxa"/>
            <w:tcBorders>
              <w:top w:val="single" w:sz="4" w:space="0" w:color="000000"/>
              <w:left w:val="nil"/>
              <w:bottom w:val="single" w:sz="4" w:space="0" w:color="000000"/>
              <w:right w:val="single" w:sz="4" w:space="0" w:color="000000"/>
            </w:tcBorders>
            <w:vAlign w:val="center"/>
            <w:hideMark/>
          </w:tcPr>
          <w:p w:rsidR="00983CE4" w:rsidRPr="00FE61F4" w:rsidRDefault="00983CE4" w:rsidP="00D4676B">
            <w:pPr>
              <w:widowControl/>
              <w:spacing w:line="560" w:lineRule="exact"/>
              <w:jc w:val="center"/>
              <w:rPr>
                <w:rFonts w:ascii="仿宋_GB2312" w:eastAsia="仿宋_GB2312" w:hAnsi="等线" w:cs="Times New Roman"/>
                <w:b/>
                <w:bCs/>
                <w:kern w:val="0"/>
                <w:sz w:val="28"/>
                <w:szCs w:val="28"/>
              </w:rPr>
            </w:pPr>
            <w:r w:rsidRPr="00FE61F4">
              <w:rPr>
                <w:rFonts w:ascii="仿宋_GB2312" w:eastAsia="仿宋_GB2312" w:hAnsi="宋体" w:cs="宋体" w:hint="eastAsia"/>
                <w:b/>
                <w:bCs/>
                <w:kern w:val="0"/>
                <w:sz w:val="28"/>
                <w:szCs w:val="28"/>
              </w:rPr>
              <w:t>奖励</w:t>
            </w:r>
          </w:p>
        </w:tc>
      </w:tr>
      <w:bookmarkEnd w:id="3"/>
      <w:bookmarkEnd w:id="4"/>
      <w:tr w:rsidR="00983CE4" w:rsidRPr="00FE61F4" w:rsidTr="00D4676B">
        <w:trPr>
          <w:trHeight w:val="302"/>
          <w:jc w:val="center"/>
        </w:trPr>
        <w:tc>
          <w:tcPr>
            <w:tcW w:w="2985" w:type="dxa"/>
            <w:tcBorders>
              <w:top w:val="single" w:sz="4" w:space="0" w:color="000000"/>
              <w:left w:val="single" w:sz="4" w:space="0" w:color="000000"/>
              <w:bottom w:val="single" w:sz="4" w:space="0" w:color="000000"/>
              <w:right w:val="single" w:sz="4" w:space="0" w:color="000000"/>
            </w:tcBorders>
            <w:vAlign w:val="center"/>
            <w:hideMark/>
          </w:tcPr>
          <w:p w:rsidR="00983CE4" w:rsidRPr="00FE61F4" w:rsidRDefault="00983CE4" w:rsidP="00D4676B">
            <w:pPr>
              <w:widowControl/>
              <w:spacing w:line="560" w:lineRule="exact"/>
              <w:jc w:val="center"/>
              <w:rPr>
                <w:rFonts w:ascii="仿宋_GB2312" w:eastAsia="仿宋_GB2312" w:hAnsi="等线" w:cs="Times New Roman"/>
                <w:kern w:val="0"/>
                <w:sz w:val="28"/>
                <w:szCs w:val="28"/>
              </w:rPr>
            </w:pPr>
            <w:r w:rsidRPr="00FE61F4">
              <w:rPr>
                <w:rFonts w:ascii="仿宋_GB2312" w:eastAsia="仿宋_GB2312" w:hAnsi="宋体" w:cs="宋体" w:hint="eastAsia"/>
                <w:kern w:val="0"/>
                <w:sz w:val="28"/>
                <w:szCs w:val="28"/>
              </w:rPr>
              <w:t>先进集体（4个）</w:t>
            </w:r>
          </w:p>
        </w:tc>
        <w:tc>
          <w:tcPr>
            <w:tcW w:w="3840" w:type="dxa"/>
            <w:tcBorders>
              <w:top w:val="single" w:sz="4" w:space="0" w:color="000000"/>
              <w:left w:val="nil"/>
              <w:bottom w:val="single" w:sz="4" w:space="0" w:color="000000"/>
              <w:right w:val="single" w:sz="4" w:space="0" w:color="000000"/>
            </w:tcBorders>
            <w:vAlign w:val="center"/>
            <w:hideMark/>
          </w:tcPr>
          <w:p w:rsidR="00983CE4" w:rsidRPr="00FE61F4" w:rsidRDefault="00983CE4" w:rsidP="00D4676B">
            <w:pPr>
              <w:widowControl/>
              <w:spacing w:line="560" w:lineRule="exact"/>
              <w:jc w:val="center"/>
              <w:rPr>
                <w:rFonts w:ascii="仿宋_GB2312" w:eastAsia="仿宋_GB2312" w:hAnsi="等线" w:cs="Times New Roman"/>
                <w:kern w:val="0"/>
                <w:sz w:val="28"/>
                <w:szCs w:val="28"/>
              </w:rPr>
            </w:pPr>
            <w:r w:rsidRPr="00FE61F4">
              <w:rPr>
                <w:rFonts w:ascii="仿宋_GB2312" w:eastAsia="仿宋_GB2312" w:hAnsi="宋体" w:cs="宋体" w:hint="eastAsia"/>
                <w:kern w:val="0"/>
                <w:sz w:val="28"/>
                <w:szCs w:val="28"/>
              </w:rPr>
              <w:t>奖金200元+获奖证书</w:t>
            </w:r>
          </w:p>
        </w:tc>
        <w:bookmarkStart w:id="5" w:name="_GoBack"/>
        <w:bookmarkEnd w:id="5"/>
      </w:tr>
      <w:tr w:rsidR="00983CE4" w:rsidRPr="00FE61F4" w:rsidTr="00D4676B">
        <w:trPr>
          <w:trHeight w:val="410"/>
          <w:jc w:val="center"/>
        </w:trPr>
        <w:tc>
          <w:tcPr>
            <w:tcW w:w="2985" w:type="dxa"/>
            <w:tcBorders>
              <w:top w:val="single" w:sz="4" w:space="0" w:color="000000"/>
              <w:left w:val="single" w:sz="4" w:space="0" w:color="000000"/>
              <w:bottom w:val="single" w:sz="4" w:space="0" w:color="000000"/>
              <w:right w:val="single" w:sz="4" w:space="0" w:color="000000"/>
            </w:tcBorders>
            <w:vAlign w:val="center"/>
            <w:hideMark/>
          </w:tcPr>
          <w:p w:rsidR="00983CE4" w:rsidRPr="00FE61F4" w:rsidRDefault="00983CE4" w:rsidP="00D4676B">
            <w:pPr>
              <w:widowControl/>
              <w:spacing w:line="560" w:lineRule="exact"/>
              <w:jc w:val="center"/>
              <w:rPr>
                <w:rFonts w:ascii="仿宋_GB2312" w:eastAsia="仿宋_GB2312" w:hAnsi="等线" w:cs="Times New Roman"/>
                <w:kern w:val="0"/>
                <w:sz w:val="28"/>
                <w:szCs w:val="28"/>
              </w:rPr>
            </w:pPr>
            <w:r w:rsidRPr="00FE61F4">
              <w:rPr>
                <w:rFonts w:ascii="仿宋_GB2312" w:eastAsia="仿宋_GB2312" w:hAnsi="宋体" w:cs="宋体" w:hint="eastAsia"/>
                <w:kern w:val="0"/>
                <w:sz w:val="28"/>
                <w:szCs w:val="28"/>
              </w:rPr>
              <w:t>优秀服务项目（3+3个）</w:t>
            </w:r>
          </w:p>
        </w:tc>
        <w:tc>
          <w:tcPr>
            <w:tcW w:w="3840" w:type="dxa"/>
            <w:tcBorders>
              <w:top w:val="single" w:sz="4" w:space="0" w:color="000000"/>
              <w:left w:val="nil"/>
              <w:bottom w:val="single" w:sz="4" w:space="0" w:color="000000"/>
              <w:right w:val="single" w:sz="4" w:space="0" w:color="000000"/>
            </w:tcBorders>
            <w:vAlign w:val="center"/>
            <w:hideMark/>
          </w:tcPr>
          <w:p w:rsidR="00983CE4" w:rsidRPr="00FE61F4" w:rsidRDefault="00983CE4" w:rsidP="00D4676B">
            <w:pPr>
              <w:widowControl/>
              <w:spacing w:line="560" w:lineRule="exact"/>
              <w:jc w:val="center"/>
              <w:rPr>
                <w:rFonts w:ascii="仿宋_GB2312" w:eastAsia="仿宋_GB2312" w:hAnsi="等线" w:cs="Times New Roman"/>
                <w:kern w:val="0"/>
                <w:sz w:val="28"/>
                <w:szCs w:val="28"/>
              </w:rPr>
            </w:pPr>
            <w:r w:rsidRPr="00FE61F4">
              <w:rPr>
                <w:rFonts w:ascii="仿宋_GB2312" w:eastAsia="仿宋_GB2312" w:hAnsi="宋体" w:cs="宋体" w:hint="eastAsia"/>
                <w:kern w:val="0"/>
                <w:sz w:val="28"/>
                <w:szCs w:val="28"/>
              </w:rPr>
              <w:t>奖金150元+获奖证书</w:t>
            </w:r>
          </w:p>
        </w:tc>
      </w:tr>
      <w:tr w:rsidR="00983CE4" w:rsidRPr="00FE61F4" w:rsidTr="00D4676B">
        <w:trPr>
          <w:trHeight w:val="350"/>
          <w:jc w:val="center"/>
        </w:trPr>
        <w:tc>
          <w:tcPr>
            <w:tcW w:w="2985" w:type="dxa"/>
            <w:tcBorders>
              <w:top w:val="single" w:sz="4" w:space="0" w:color="000000"/>
              <w:left w:val="single" w:sz="4" w:space="0" w:color="000000"/>
              <w:bottom w:val="single" w:sz="4" w:space="0" w:color="000000"/>
              <w:right w:val="single" w:sz="4" w:space="0" w:color="000000"/>
            </w:tcBorders>
            <w:vAlign w:val="center"/>
            <w:hideMark/>
          </w:tcPr>
          <w:p w:rsidR="00983CE4" w:rsidRPr="00FE61F4" w:rsidRDefault="00983CE4" w:rsidP="00D4676B">
            <w:pPr>
              <w:widowControl/>
              <w:spacing w:line="560" w:lineRule="exact"/>
              <w:jc w:val="center"/>
              <w:rPr>
                <w:rFonts w:ascii="仿宋_GB2312" w:eastAsia="仿宋_GB2312" w:hAnsi="等线" w:cs="Times New Roman"/>
                <w:kern w:val="0"/>
                <w:sz w:val="28"/>
                <w:szCs w:val="28"/>
              </w:rPr>
            </w:pPr>
            <w:r w:rsidRPr="00FE61F4">
              <w:rPr>
                <w:rFonts w:ascii="仿宋_GB2312" w:eastAsia="仿宋_GB2312" w:hAnsi="宋体" w:cs="宋体" w:hint="eastAsia"/>
                <w:kern w:val="0"/>
                <w:sz w:val="28"/>
                <w:szCs w:val="28"/>
              </w:rPr>
              <w:t>优秀志愿</w:t>
            </w:r>
            <w:r w:rsidRPr="00FE61F4">
              <w:rPr>
                <w:rFonts w:ascii="仿宋_GB2312" w:eastAsia="仿宋_GB2312" w:hAnsi="宋体" w:cs="宋体" w:hint="eastAsia"/>
                <w:color w:val="000000"/>
                <w:kern w:val="0"/>
                <w:sz w:val="28"/>
                <w:szCs w:val="28"/>
              </w:rPr>
              <w:t>者（265名）</w:t>
            </w:r>
          </w:p>
        </w:tc>
        <w:tc>
          <w:tcPr>
            <w:tcW w:w="3840" w:type="dxa"/>
            <w:tcBorders>
              <w:top w:val="single" w:sz="4" w:space="0" w:color="000000"/>
              <w:left w:val="nil"/>
              <w:bottom w:val="single" w:sz="4" w:space="0" w:color="000000"/>
              <w:right w:val="single" w:sz="4" w:space="0" w:color="000000"/>
            </w:tcBorders>
            <w:vAlign w:val="center"/>
            <w:hideMark/>
          </w:tcPr>
          <w:p w:rsidR="00983CE4" w:rsidRPr="00FE61F4" w:rsidRDefault="00983CE4" w:rsidP="00D4676B">
            <w:pPr>
              <w:widowControl/>
              <w:spacing w:line="560" w:lineRule="exact"/>
              <w:jc w:val="center"/>
              <w:rPr>
                <w:rFonts w:ascii="仿宋_GB2312" w:eastAsia="仿宋_GB2312" w:hAnsi="等线" w:cs="Times New Roman"/>
                <w:kern w:val="0"/>
                <w:sz w:val="28"/>
                <w:szCs w:val="28"/>
              </w:rPr>
            </w:pPr>
            <w:r w:rsidRPr="00FE61F4">
              <w:rPr>
                <w:rFonts w:ascii="仿宋_GB2312" w:eastAsia="仿宋_GB2312" w:hAnsi="宋体" w:cs="宋体" w:hint="eastAsia"/>
                <w:kern w:val="0"/>
                <w:sz w:val="28"/>
                <w:szCs w:val="28"/>
              </w:rPr>
              <w:t>学校加0.2分品德分+获奖证书</w:t>
            </w:r>
          </w:p>
        </w:tc>
      </w:tr>
    </w:tbl>
    <w:p w:rsidR="00983CE4" w:rsidRPr="00FE61F4" w:rsidRDefault="00983CE4" w:rsidP="00983CE4">
      <w:pPr>
        <w:keepNext/>
        <w:keepLines/>
        <w:spacing w:line="560" w:lineRule="exact"/>
        <w:outlineLvl w:val="0"/>
        <w:rPr>
          <w:rFonts w:ascii="仿宋_GB2312" w:eastAsia="仿宋_GB2312" w:hAnsi="Times New Roman" w:cs="Times New Roman"/>
          <w:b/>
          <w:bCs/>
          <w:kern w:val="44"/>
          <w:sz w:val="28"/>
          <w:szCs w:val="28"/>
        </w:rPr>
      </w:pPr>
      <w:bookmarkStart w:id="6" w:name="_Toc27181"/>
      <w:bookmarkStart w:id="7" w:name="_Toc416117850"/>
      <w:bookmarkStart w:id="8" w:name="_Toc11663"/>
      <w:r w:rsidRPr="00FE61F4">
        <w:rPr>
          <w:rFonts w:ascii="仿宋_GB2312" w:eastAsia="仿宋_GB2312" w:hAnsi="Times New Roman" w:cs="宋体" w:hint="eastAsia"/>
          <w:b/>
          <w:bCs/>
          <w:kern w:val="44"/>
          <w:sz w:val="28"/>
          <w:szCs w:val="28"/>
        </w:rPr>
        <w:t>二、参评条件及评分标准</w:t>
      </w:r>
      <w:bookmarkEnd w:id="6"/>
      <w:bookmarkEnd w:id="7"/>
      <w:bookmarkEnd w:id="8"/>
    </w:p>
    <w:p w:rsidR="00983CE4" w:rsidRPr="00CE2D7A" w:rsidRDefault="00983CE4" w:rsidP="00983CE4">
      <w:pPr>
        <w:widowControl/>
        <w:spacing w:line="560" w:lineRule="exact"/>
        <w:jc w:val="left"/>
        <w:rPr>
          <w:rFonts w:ascii="黑体" w:eastAsia="黑体" w:hAnsi="黑体" w:cs="Times New Roman"/>
          <w:sz w:val="32"/>
          <w:szCs w:val="32"/>
        </w:rPr>
      </w:pPr>
      <w:bookmarkStart w:id="9" w:name="_Toc416117851"/>
      <w:bookmarkStart w:id="10" w:name="_Toc18061"/>
      <w:bookmarkStart w:id="11" w:name="_Toc5605"/>
      <w:r w:rsidRPr="00CE2D7A">
        <w:rPr>
          <w:rFonts w:ascii="黑体" w:eastAsia="黑体" w:hAnsi="黑体" w:cs="Times New Roman" w:hint="eastAsia"/>
          <w:sz w:val="32"/>
          <w:szCs w:val="32"/>
        </w:rPr>
        <w:t>（一） 评分标准概况</w:t>
      </w:r>
      <w:bookmarkEnd w:id="9"/>
      <w:bookmarkEnd w:id="10"/>
      <w:bookmarkEnd w:id="11"/>
    </w:p>
    <w:p w:rsidR="00983CE4" w:rsidRPr="00FE61F4" w:rsidRDefault="00983CE4" w:rsidP="00983CE4">
      <w:pPr>
        <w:spacing w:line="560" w:lineRule="exact"/>
        <w:rPr>
          <w:rFonts w:ascii="仿宋_GB2312" w:eastAsia="仿宋_GB2312" w:hAnsi="等线" w:cs="宋体"/>
          <w:sz w:val="28"/>
          <w:szCs w:val="28"/>
        </w:rPr>
      </w:pPr>
      <w:r w:rsidRPr="00A70966">
        <w:rPr>
          <w:rFonts w:ascii="仿宋_GB2312" w:eastAsia="仿宋_GB2312" w:hAnsi="宋体" w:cs="宋体" w:hint="eastAsia"/>
          <w:sz w:val="28"/>
          <w:szCs w:val="28"/>
        </w:rPr>
        <w:t>1.第一轮评选（截止时间为4月11日）</w:t>
      </w:r>
    </w:p>
    <w:tbl>
      <w:tblPr>
        <w:tblpPr w:leftFromText="180" w:rightFromText="180" w:vertAnchor="text" w:horzAnchor="page" w:tblpXSpec="center" w:tblpY="4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901"/>
        <w:gridCol w:w="1042"/>
        <w:gridCol w:w="1320"/>
      </w:tblGrid>
      <w:tr w:rsidR="00983CE4" w:rsidRPr="00FE61F4" w:rsidTr="00D4676B">
        <w:trPr>
          <w:trHeight w:val="566"/>
        </w:trPr>
        <w:tc>
          <w:tcPr>
            <w:tcW w:w="249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983CE4" w:rsidRDefault="00983CE4" w:rsidP="00D4676B">
            <w:pPr>
              <w:tabs>
                <w:tab w:val="left" w:pos="1995"/>
              </w:tabs>
              <w:spacing w:line="560" w:lineRule="exact"/>
              <w:jc w:val="center"/>
              <w:rPr>
                <w:rFonts w:ascii="仿宋_GB2312" w:eastAsia="仿宋_GB2312" w:hAnsi="等线" w:cs="宋体"/>
                <w:b/>
                <w:bCs/>
                <w:color w:val="000000"/>
                <w:sz w:val="28"/>
                <w:szCs w:val="28"/>
              </w:rPr>
            </w:pPr>
            <w:r w:rsidRPr="00FE61F4">
              <w:rPr>
                <w:rFonts w:ascii="仿宋_GB2312" w:eastAsia="仿宋_GB2312" w:hAnsi="等线" w:cs="Times New Roman" w:hint="eastAsia"/>
                <w:b/>
                <w:bCs/>
                <w:color w:val="000000"/>
                <w:sz w:val="28"/>
                <w:szCs w:val="28"/>
              </w:rPr>
              <w:t xml:space="preserve">     </w:t>
            </w:r>
            <w:r w:rsidRPr="00FE61F4">
              <w:rPr>
                <w:rFonts w:ascii="仿宋_GB2312" w:eastAsia="仿宋_GB2312" w:hAnsi="等线" w:cs="宋体" w:hint="eastAsia"/>
                <w:b/>
                <w:bCs/>
                <w:color w:val="000000"/>
                <w:sz w:val="28"/>
                <w:szCs w:val="28"/>
              </w:rPr>
              <w:t>评分方式</w:t>
            </w:r>
          </w:p>
          <w:p w:rsidR="00983CE4" w:rsidRPr="00FE61F4" w:rsidRDefault="00983CE4" w:rsidP="00D4676B">
            <w:pPr>
              <w:tabs>
                <w:tab w:val="left" w:pos="1995"/>
              </w:tabs>
              <w:spacing w:line="560" w:lineRule="exact"/>
              <w:jc w:val="center"/>
              <w:rPr>
                <w:rFonts w:ascii="仿宋_GB2312" w:eastAsia="仿宋_GB2312" w:hAnsi="等线" w:cs="Times New Roman"/>
                <w:b/>
                <w:bCs/>
                <w:color w:val="000000"/>
                <w:sz w:val="28"/>
                <w:szCs w:val="28"/>
              </w:rPr>
            </w:pPr>
            <w:r w:rsidRPr="00FE61F4">
              <w:rPr>
                <w:rFonts w:ascii="仿宋_GB2312" w:eastAsia="仿宋_GB2312" w:hAnsi="等线" w:cs="宋体" w:hint="eastAsia"/>
                <w:b/>
                <w:bCs/>
                <w:color w:val="000000"/>
                <w:sz w:val="28"/>
                <w:szCs w:val="28"/>
              </w:rPr>
              <w:t>奖项名称</w:t>
            </w:r>
          </w:p>
        </w:tc>
        <w:tc>
          <w:tcPr>
            <w:tcW w:w="901"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b/>
                <w:bCs/>
                <w:color w:val="000000"/>
                <w:sz w:val="28"/>
                <w:szCs w:val="28"/>
              </w:rPr>
            </w:pPr>
            <w:r w:rsidRPr="00FE61F4">
              <w:rPr>
                <w:rFonts w:ascii="仿宋_GB2312" w:eastAsia="仿宋_GB2312" w:hAnsi="等线" w:cs="宋体" w:hint="eastAsia"/>
                <w:b/>
                <w:bCs/>
                <w:color w:val="000000"/>
                <w:sz w:val="28"/>
                <w:szCs w:val="28"/>
              </w:rPr>
              <w:t>人气</w:t>
            </w:r>
          </w:p>
        </w:tc>
        <w:tc>
          <w:tcPr>
            <w:tcW w:w="1042"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b/>
                <w:bCs/>
                <w:color w:val="000000"/>
                <w:sz w:val="28"/>
                <w:szCs w:val="28"/>
              </w:rPr>
            </w:pPr>
            <w:r w:rsidRPr="00FE61F4">
              <w:rPr>
                <w:rFonts w:ascii="仿宋_GB2312" w:eastAsia="仿宋_GB2312" w:hAnsi="等线" w:cs="宋体" w:hint="eastAsia"/>
                <w:b/>
                <w:bCs/>
                <w:color w:val="000000"/>
                <w:sz w:val="28"/>
                <w:szCs w:val="28"/>
              </w:rPr>
              <w:t>自评</w:t>
            </w:r>
          </w:p>
        </w:tc>
        <w:tc>
          <w:tcPr>
            <w:tcW w:w="1320"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b/>
                <w:bCs/>
                <w:color w:val="000000"/>
                <w:sz w:val="28"/>
                <w:szCs w:val="28"/>
              </w:rPr>
            </w:pPr>
            <w:r w:rsidRPr="00FE61F4">
              <w:rPr>
                <w:rFonts w:ascii="仿宋_GB2312" w:eastAsia="仿宋_GB2312" w:hAnsi="等线" w:cs="宋体" w:hint="eastAsia"/>
                <w:b/>
                <w:bCs/>
                <w:color w:val="000000"/>
                <w:sz w:val="28"/>
                <w:szCs w:val="28"/>
              </w:rPr>
              <w:t>中心评</w:t>
            </w:r>
          </w:p>
        </w:tc>
      </w:tr>
      <w:tr w:rsidR="00983CE4" w:rsidRPr="00FE61F4" w:rsidTr="00D4676B">
        <w:trPr>
          <w:trHeight w:val="312"/>
        </w:trPr>
        <w:tc>
          <w:tcPr>
            <w:tcW w:w="2497"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宋体" w:hint="eastAsia"/>
                <w:color w:val="000000"/>
                <w:sz w:val="28"/>
                <w:szCs w:val="28"/>
              </w:rPr>
              <w:t>先进集体（志协）</w:t>
            </w:r>
          </w:p>
        </w:tc>
        <w:tc>
          <w:tcPr>
            <w:tcW w:w="901" w:type="dxa"/>
            <w:tcBorders>
              <w:top w:val="single" w:sz="4" w:space="0" w:color="auto"/>
              <w:left w:val="single" w:sz="4" w:space="0" w:color="auto"/>
              <w:bottom w:val="single" w:sz="4" w:space="0" w:color="auto"/>
              <w:right w:val="single" w:sz="4" w:space="0" w:color="auto"/>
            </w:tcBorders>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30%</w:t>
            </w:r>
          </w:p>
        </w:tc>
        <w:tc>
          <w:tcPr>
            <w:tcW w:w="1042"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20%</w:t>
            </w:r>
          </w:p>
        </w:tc>
        <w:tc>
          <w:tcPr>
            <w:tcW w:w="1320"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50%</w:t>
            </w:r>
          </w:p>
        </w:tc>
      </w:tr>
      <w:tr w:rsidR="00983CE4" w:rsidRPr="00FE61F4" w:rsidTr="00D4676B">
        <w:trPr>
          <w:trHeight w:val="312"/>
        </w:trPr>
        <w:tc>
          <w:tcPr>
            <w:tcW w:w="2497"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宋体" w:hint="eastAsia"/>
                <w:color w:val="000000"/>
                <w:sz w:val="28"/>
                <w:szCs w:val="28"/>
              </w:rPr>
              <w:t>优秀项目（志协）</w:t>
            </w:r>
          </w:p>
        </w:tc>
        <w:tc>
          <w:tcPr>
            <w:tcW w:w="901" w:type="dxa"/>
            <w:tcBorders>
              <w:top w:val="single" w:sz="4" w:space="0" w:color="auto"/>
              <w:left w:val="single" w:sz="4" w:space="0" w:color="auto"/>
              <w:bottom w:val="single" w:sz="4" w:space="0" w:color="auto"/>
              <w:right w:val="single" w:sz="4" w:space="0" w:color="auto"/>
            </w:tcBorders>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30%</w:t>
            </w:r>
          </w:p>
        </w:tc>
        <w:tc>
          <w:tcPr>
            <w:tcW w:w="1042"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20%</w:t>
            </w:r>
          </w:p>
        </w:tc>
        <w:tc>
          <w:tcPr>
            <w:tcW w:w="1320"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50%</w:t>
            </w:r>
          </w:p>
        </w:tc>
      </w:tr>
    </w:tbl>
    <w:p w:rsidR="00983CE4" w:rsidRPr="00FE61F4" w:rsidRDefault="00983CE4" w:rsidP="00983CE4">
      <w:pPr>
        <w:keepNext/>
        <w:keepLines/>
        <w:spacing w:line="560" w:lineRule="exact"/>
        <w:outlineLvl w:val="1"/>
        <w:rPr>
          <w:rFonts w:ascii="仿宋_GB2312" w:eastAsia="仿宋_GB2312" w:hAnsi="宋体" w:cs="Times New Roman"/>
          <w:color w:val="000000"/>
          <w:kern w:val="0"/>
          <w:sz w:val="28"/>
          <w:szCs w:val="28"/>
        </w:rPr>
      </w:pPr>
      <w:bookmarkStart w:id="12" w:name="_Toc23761"/>
      <w:r w:rsidRPr="00FE61F4">
        <w:rPr>
          <w:rFonts w:ascii="仿宋_GB2312" w:eastAsia="仿宋_GB2312" w:hAnsi="宋体" w:cs="宋体" w:hint="eastAsia"/>
          <w:color w:val="000000"/>
          <w:kern w:val="0"/>
          <w:sz w:val="28"/>
          <w:szCs w:val="28"/>
        </w:rPr>
        <w:t>（中心</w:t>
      </w:r>
      <w:proofErr w:type="gramStart"/>
      <w:r w:rsidRPr="00FE61F4">
        <w:rPr>
          <w:rFonts w:ascii="仿宋_GB2312" w:eastAsia="仿宋_GB2312" w:hAnsi="宋体" w:cs="宋体" w:hint="eastAsia"/>
          <w:color w:val="000000"/>
          <w:kern w:val="0"/>
          <w:sz w:val="28"/>
          <w:szCs w:val="28"/>
        </w:rPr>
        <w:t>评包括</w:t>
      </w:r>
      <w:proofErr w:type="gramEnd"/>
      <w:r w:rsidRPr="00FE61F4">
        <w:rPr>
          <w:rFonts w:ascii="仿宋_GB2312" w:eastAsia="仿宋_GB2312" w:hAnsi="宋体" w:cs="宋体" w:hint="eastAsia"/>
          <w:color w:val="000000"/>
          <w:kern w:val="0"/>
          <w:sz w:val="28"/>
          <w:szCs w:val="28"/>
        </w:rPr>
        <w:t>对接助理评分以及南北各一名助理根据上交评优材料评分，各占50%）</w:t>
      </w:r>
      <w:bookmarkEnd w:id="12"/>
    </w:p>
    <w:p w:rsidR="00983CE4" w:rsidRPr="00A70966" w:rsidRDefault="00983CE4" w:rsidP="00983CE4">
      <w:pPr>
        <w:numPr>
          <w:ilvl w:val="0"/>
          <w:numId w:val="1"/>
        </w:numPr>
        <w:spacing w:line="560" w:lineRule="exact"/>
        <w:rPr>
          <w:rFonts w:ascii="仿宋_GB2312" w:eastAsia="仿宋_GB2312" w:hAnsi="等线" w:cs="Times New Roman"/>
          <w:sz w:val="28"/>
          <w:szCs w:val="28"/>
        </w:rPr>
      </w:pPr>
      <w:r w:rsidRPr="00A70966">
        <w:rPr>
          <w:rFonts w:ascii="仿宋_GB2312" w:eastAsia="仿宋_GB2312" w:hAnsi="等线" w:cs="宋体" w:hint="eastAsia"/>
          <w:sz w:val="28"/>
          <w:szCs w:val="28"/>
        </w:rPr>
        <w:t>第二轮评选（4月27日）</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901"/>
        <w:gridCol w:w="1042"/>
        <w:gridCol w:w="1080"/>
        <w:gridCol w:w="1525"/>
      </w:tblGrid>
      <w:tr w:rsidR="00983CE4" w:rsidRPr="00FE61F4" w:rsidTr="00D4676B">
        <w:trPr>
          <w:trHeight w:val="566"/>
          <w:jc w:val="center"/>
        </w:trPr>
        <w:tc>
          <w:tcPr>
            <w:tcW w:w="249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983CE4" w:rsidRDefault="00983CE4" w:rsidP="00D4676B">
            <w:pPr>
              <w:tabs>
                <w:tab w:val="left" w:pos="1995"/>
              </w:tabs>
              <w:spacing w:line="560" w:lineRule="exact"/>
              <w:jc w:val="center"/>
              <w:rPr>
                <w:rFonts w:ascii="仿宋_GB2312" w:eastAsia="仿宋_GB2312" w:hAnsi="等线" w:cs="宋体"/>
                <w:b/>
                <w:bCs/>
                <w:color w:val="000000"/>
                <w:sz w:val="28"/>
                <w:szCs w:val="28"/>
              </w:rPr>
            </w:pPr>
            <w:r w:rsidRPr="00FE61F4">
              <w:rPr>
                <w:rFonts w:ascii="仿宋_GB2312" w:eastAsia="仿宋_GB2312" w:hAnsi="等线" w:cs="Times New Roman" w:hint="eastAsia"/>
                <w:b/>
                <w:bCs/>
                <w:color w:val="000000"/>
                <w:sz w:val="28"/>
                <w:szCs w:val="28"/>
              </w:rPr>
              <w:t xml:space="preserve">   </w:t>
            </w:r>
            <w:r w:rsidRPr="00FE61F4">
              <w:rPr>
                <w:rFonts w:ascii="仿宋_GB2312" w:eastAsia="仿宋_GB2312" w:hAnsi="等线" w:cs="宋体" w:hint="eastAsia"/>
                <w:b/>
                <w:bCs/>
                <w:color w:val="000000"/>
                <w:sz w:val="28"/>
                <w:szCs w:val="28"/>
              </w:rPr>
              <w:t>评分方式</w:t>
            </w:r>
          </w:p>
          <w:p w:rsidR="00983CE4" w:rsidRPr="00FE61F4" w:rsidRDefault="00983CE4" w:rsidP="00D4676B">
            <w:pPr>
              <w:tabs>
                <w:tab w:val="left" w:pos="1995"/>
              </w:tabs>
              <w:spacing w:line="560" w:lineRule="exact"/>
              <w:jc w:val="center"/>
              <w:rPr>
                <w:rFonts w:ascii="仿宋_GB2312" w:eastAsia="仿宋_GB2312" w:hAnsi="等线" w:cs="Times New Roman"/>
                <w:b/>
                <w:bCs/>
                <w:color w:val="000000"/>
                <w:sz w:val="28"/>
                <w:szCs w:val="28"/>
              </w:rPr>
            </w:pPr>
            <w:r w:rsidRPr="00FE61F4">
              <w:rPr>
                <w:rFonts w:ascii="仿宋_GB2312" w:eastAsia="仿宋_GB2312" w:hAnsi="等线" w:cs="宋体" w:hint="eastAsia"/>
                <w:b/>
                <w:bCs/>
                <w:color w:val="000000"/>
                <w:sz w:val="28"/>
                <w:szCs w:val="28"/>
              </w:rPr>
              <w:t>奖项名称</w:t>
            </w:r>
            <w:r w:rsidRPr="00FE61F4">
              <w:rPr>
                <w:rFonts w:ascii="仿宋_GB2312" w:eastAsia="仿宋_GB2312" w:hAnsi="等线" w:cs="Times New Roman" w:hint="eastAsia"/>
                <w:b/>
                <w:bCs/>
                <w:color w:val="000000"/>
                <w:sz w:val="28"/>
                <w:szCs w:val="28"/>
              </w:rPr>
              <w:t xml:space="preserve">  </w:t>
            </w:r>
          </w:p>
        </w:tc>
        <w:tc>
          <w:tcPr>
            <w:tcW w:w="901"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b/>
                <w:bCs/>
                <w:color w:val="000000"/>
                <w:sz w:val="28"/>
                <w:szCs w:val="28"/>
              </w:rPr>
            </w:pPr>
            <w:r w:rsidRPr="00FE61F4">
              <w:rPr>
                <w:rFonts w:ascii="仿宋_GB2312" w:eastAsia="仿宋_GB2312" w:hAnsi="等线" w:cs="宋体" w:hint="eastAsia"/>
                <w:b/>
                <w:bCs/>
                <w:color w:val="000000"/>
                <w:sz w:val="28"/>
                <w:szCs w:val="28"/>
              </w:rPr>
              <w:t>人气</w:t>
            </w:r>
          </w:p>
        </w:tc>
        <w:tc>
          <w:tcPr>
            <w:tcW w:w="1042"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b/>
                <w:bCs/>
                <w:color w:val="000000"/>
                <w:sz w:val="28"/>
                <w:szCs w:val="28"/>
              </w:rPr>
            </w:pPr>
            <w:r w:rsidRPr="00FE61F4">
              <w:rPr>
                <w:rFonts w:ascii="仿宋_GB2312" w:eastAsia="仿宋_GB2312" w:hAnsi="等线" w:cs="宋体" w:hint="eastAsia"/>
                <w:b/>
                <w:bCs/>
                <w:color w:val="000000"/>
                <w:sz w:val="28"/>
                <w:szCs w:val="28"/>
              </w:rPr>
              <w:t>自评</w:t>
            </w:r>
          </w:p>
        </w:tc>
        <w:tc>
          <w:tcPr>
            <w:tcW w:w="1080"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b/>
                <w:bCs/>
                <w:color w:val="000000"/>
                <w:sz w:val="28"/>
                <w:szCs w:val="28"/>
              </w:rPr>
            </w:pPr>
            <w:r w:rsidRPr="00FE61F4">
              <w:rPr>
                <w:rFonts w:ascii="仿宋_GB2312" w:eastAsia="仿宋_GB2312" w:hAnsi="等线" w:cs="宋体" w:hint="eastAsia"/>
                <w:b/>
                <w:bCs/>
                <w:color w:val="000000"/>
                <w:sz w:val="28"/>
                <w:szCs w:val="28"/>
              </w:rPr>
              <w:t>中心评</w:t>
            </w:r>
          </w:p>
        </w:tc>
        <w:tc>
          <w:tcPr>
            <w:tcW w:w="1525"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b/>
                <w:bCs/>
                <w:color w:val="000000"/>
                <w:sz w:val="28"/>
                <w:szCs w:val="28"/>
              </w:rPr>
            </w:pPr>
            <w:r w:rsidRPr="00FE61F4">
              <w:rPr>
                <w:rFonts w:ascii="仿宋_GB2312" w:eastAsia="仿宋_GB2312" w:hAnsi="等线" w:cs="宋体" w:hint="eastAsia"/>
                <w:b/>
                <w:bCs/>
                <w:color w:val="000000"/>
                <w:sz w:val="28"/>
                <w:szCs w:val="28"/>
              </w:rPr>
              <w:t>现场评委</w:t>
            </w:r>
          </w:p>
        </w:tc>
      </w:tr>
      <w:tr w:rsidR="00983CE4" w:rsidRPr="00FE61F4" w:rsidTr="00D4676B">
        <w:trPr>
          <w:trHeight w:val="312"/>
          <w:jc w:val="center"/>
        </w:trPr>
        <w:tc>
          <w:tcPr>
            <w:tcW w:w="2497"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宋体" w:hint="eastAsia"/>
                <w:color w:val="000000"/>
                <w:sz w:val="28"/>
                <w:szCs w:val="28"/>
              </w:rPr>
              <w:t>先进集体（志协）</w:t>
            </w:r>
          </w:p>
        </w:tc>
        <w:tc>
          <w:tcPr>
            <w:tcW w:w="901" w:type="dxa"/>
            <w:tcBorders>
              <w:top w:val="single" w:sz="4" w:space="0" w:color="auto"/>
              <w:left w:val="single" w:sz="4" w:space="0" w:color="auto"/>
              <w:bottom w:val="single" w:sz="4" w:space="0" w:color="auto"/>
              <w:right w:val="single" w:sz="4" w:space="0" w:color="auto"/>
            </w:tcBorders>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5%</w:t>
            </w:r>
          </w:p>
        </w:tc>
        <w:tc>
          <w:tcPr>
            <w:tcW w:w="1042"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20%</w:t>
            </w:r>
          </w:p>
        </w:tc>
        <w:tc>
          <w:tcPr>
            <w:tcW w:w="1525"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60%</w:t>
            </w:r>
          </w:p>
        </w:tc>
      </w:tr>
      <w:tr w:rsidR="00983CE4" w:rsidRPr="00FE61F4" w:rsidTr="00D4676B">
        <w:trPr>
          <w:trHeight w:val="312"/>
          <w:jc w:val="center"/>
        </w:trPr>
        <w:tc>
          <w:tcPr>
            <w:tcW w:w="2497"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宋体" w:hint="eastAsia"/>
                <w:color w:val="000000"/>
                <w:sz w:val="28"/>
                <w:szCs w:val="28"/>
              </w:rPr>
              <w:t>优秀项目（志协）</w:t>
            </w:r>
          </w:p>
        </w:tc>
        <w:tc>
          <w:tcPr>
            <w:tcW w:w="901" w:type="dxa"/>
            <w:tcBorders>
              <w:top w:val="single" w:sz="4" w:space="0" w:color="auto"/>
              <w:left w:val="single" w:sz="4" w:space="0" w:color="auto"/>
              <w:bottom w:val="single" w:sz="4" w:space="0" w:color="auto"/>
              <w:right w:val="single" w:sz="4" w:space="0" w:color="auto"/>
            </w:tcBorders>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5%</w:t>
            </w:r>
          </w:p>
        </w:tc>
        <w:tc>
          <w:tcPr>
            <w:tcW w:w="1042"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20%</w:t>
            </w:r>
          </w:p>
        </w:tc>
        <w:tc>
          <w:tcPr>
            <w:tcW w:w="1525"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60%</w:t>
            </w:r>
          </w:p>
        </w:tc>
      </w:tr>
      <w:tr w:rsidR="00983CE4" w:rsidRPr="00FE61F4" w:rsidTr="00D4676B">
        <w:trPr>
          <w:trHeight w:val="312"/>
          <w:jc w:val="center"/>
        </w:trPr>
        <w:tc>
          <w:tcPr>
            <w:tcW w:w="2497"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宋体" w:hint="eastAsia"/>
                <w:color w:val="000000"/>
                <w:sz w:val="28"/>
                <w:szCs w:val="28"/>
              </w:rPr>
              <w:t>优秀项目（</w:t>
            </w:r>
            <w:proofErr w:type="gramStart"/>
            <w:r w:rsidRPr="00FE61F4">
              <w:rPr>
                <w:rFonts w:ascii="仿宋_GB2312" w:eastAsia="仿宋_GB2312" w:hAnsi="等线" w:cs="宋体" w:hint="eastAsia"/>
                <w:color w:val="000000"/>
                <w:sz w:val="28"/>
                <w:szCs w:val="28"/>
              </w:rPr>
              <w:t>非志协</w:t>
            </w:r>
            <w:proofErr w:type="gramEnd"/>
            <w:r w:rsidRPr="00FE61F4">
              <w:rPr>
                <w:rFonts w:ascii="仿宋_GB2312" w:eastAsia="仿宋_GB2312" w:hAnsi="等线" w:cs="宋体" w:hint="eastAsia"/>
                <w:color w:val="000000"/>
                <w:sz w:val="28"/>
                <w:szCs w:val="28"/>
              </w:rPr>
              <w:t>）</w:t>
            </w:r>
          </w:p>
        </w:tc>
        <w:tc>
          <w:tcPr>
            <w:tcW w:w="901" w:type="dxa"/>
            <w:tcBorders>
              <w:top w:val="single" w:sz="4" w:space="0" w:color="auto"/>
              <w:left w:val="single" w:sz="4" w:space="0" w:color="auto"/>
              <w:bottom w:val="single" w:sz="4" w:space="0" w:color="auto"/>
              <w:right w:val="single" w:sz="4" w:space="0" w:color="auto"/>
            </w:tcBorders>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5%</w:t>
            </w:r>
          </w:p>
        </w:tc>
        <w:tc>
          <w:tcPr>
            <w:tcW w:w="1042"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20%</w:t>
            </w:r>
          </w:p>
        </w:tc>
        <w:tc>
          <w:tcPr>
            <w:tcW w:w="1525" w:type="dxa"/>
            <w:tcBorders>
              <w:top w:val="single" w:sz="4" w:space="0" w:color="auto"/>
              <w:left w:val="single" w:sz="4" w:space="0" w:color="auto"/>
              <w:bottom w:val="single" w:sz="4" w:space="0" w:color="auto"/>
              <w:right w:val="single" w:sz="4" w:space="0" w:color="auto"/>
            </w:tcBorders>
            <w:vAlign w:val="center"/>
            <w:hideMark/>
          </w:tcPr>
          <w:p w:rsidR="00983CE4" w:rsidRPr="00FE61F4" w:rsidRDefault="00983CE4" w:rsidP="00D4676B">
            <w:pPr>
              <w:spacing w:line="560" w:lineRule="exact"/>
              <w:jc w:val="center"/>
              <w:rPr>
                <w:rFonts w:ascii="仿宋_GB2312" w:eastAsia="仿宋_GB2312" w:hAnsi="等线" w:cs="Times New Roman"/>
                <w:color w:val="000000"/>
                <w:sz w:val="28"/>
                <w:szCs w:val="28"/>
              </w:rPr>
            </w:pPr>
            <w:r w:rsidRPr="00FE61F4">
              <w:rPr>
                <w:rFonts w:ascii="仿宋_GB2312" w:eastAsia="仿宋_GB2312" w:hAnsi="等线" w:cs="Times New Roman" w:hint="eastAsia"/>
                <w:color w:val="000000"/>
                <w:sz w:val="28"/>
                <w:szCs w:val="28"/>
              </w:rPr>
              <w:t>60%</w:t>
            </w:r>
          </w:p>
        </w:tc>
      </w:tr>
    </w:tbl>
    <w:p w:rsidR="00983CE4" w:rsidRPr="00FE61F4" w:rsidRDefault="00983CE4" w:rsidP="00983CE4">
      <w:pPr>
        <w:widowControl/>
        <w:spacing w:line="560" w:lineRule="exact"/>
        <w:jc w:val="left"/>
        <w:rPr>
          <w:rFonts w:ascii="仿宋_GB2312" w:eastAsia="仿宋_GB2312" w:hAnsi="宋体" w:cs="Times New Roman"/>
          <w:b/>
          <w:sz w:val="28"/>
          <w:szCs w:val="28"/>
        </w:rPr>
      </w:pPr>
      <w:r w:rsidRPr="00FE61F4">
        <w:rPr>
          <w:rFonts w:ascii="仿宋_GB2312" w:eastAsia="仿宋_GB2312" w:hAnsi="宋体" w:cs="宋体" w:hint="eastAsia"/>
          <w:sz w:val="28"/>
          <w:szCs w:val="28"/>
        </w:rPr>
        <w:br w:type="page"/>
      </w:r>
      <w:bookmarkStart w:id="13" w:name="_Toc16205"/>
      <w:bookmarkStart w:id="14" w:name="_Toc16094"/>
      <w:bookmarkStart w:id="15" w:name="_Toc416117852"/>
      <w:r w:rsidRPr="00FE61F4">
        <w:rPr>
          <w:rFonts w:ascii="黑体" w:eastAsia="黑体" w:hAnsi="黑体" w:cs="Times New Roman" w:hint="eastAsia"/>
          <w:sz w:val="32"/>
          <w:szCs w:val="32"/>
        </w:rPr>
        <w:lastRenderedPageBreak/>
        <w:t>（二）广东外语外贸大学志愿服务先进集体评选</w:t>
      </w:r>
      <w:r w:rsidRPr="00FE61F4">
        <w:rPr>
          <w:rFonts w:ascii="等线" w:eastAsia="等线" w:hAnsi="等线" w:cs="Times New Roman" w:hint="eastAsia"/>
        </w:rPr>
        <w:t>（</w:t>
      </w:r>
      <w:r w:rsidRPr="00FE61F4">
        <w:rPr>
          <w:rFonts w:ascii="仿宋_GB2312" w:eastAsia="仿宋_GB2312" w:hAnsi="宋体" w:cs="宋体" w:hint="eastAsia"/>
          <w:b/>
          <w:sz w:val="28"/>
          <w:szCs w:val="28"/>
        </w:rPr>
        <w:t>面向校内各志协）</w:t>
      </w:r>
      <w:bookmarkEnd w:id="13"/>
      <w:bookmarkEnd w:id="14"/>
      <w:bookmarkEnd w:id="15"/>
    </w:p>
    <w:p w:rsidR="00983CE4" w:rsidRPr="00FE61F4" w:rsidRDefault="00983CE4" w:rsidP="00983CE4">
      <w:pPr>
        <w:spacing w:afterLines="50" w:after="156" w:line="560" w:lineRule="exact"/>
        <w:ind w:firstLineChars="100" w:firstLine="281"/>
        <w:rPr>
          <w:rFonts w:ascii="仿宋_GB2312" w:eastAsia="仿宋_GB2312" w:hAnsi="等线" w:cs="Times New Roman"/>
          <w:b/>
          <w:bCs/>
          <w:kern w:val="0"/>
          <w:sz w:val="28"/>
          <w:szCs w:val="28"/>
        </w:rPr>
      </w:pPr>
      <w:r w:rsidRPr="00FE61F4">
        <w:rPr>
          <w:rFonts w:ascii="仿宋_GB2312" w:eastAsia="仿宋_GB2312" w:hAnsi="宋体" w:cs="宋体" w:hint="eastAsia"/>
          <w:b/>
          <w:bCs/>
          <w:kern w:val="0"/>
          <w:sz w:val="28"/>
          <w:szCs w:val="28"/>
        </w:rPr>
        <w:t>1. 基本参评条件</w:t>
      </w:r>
    </w:p>
    <w:p w:rsidR="00983CE4" w:rsidRPr="00FE61F4" w:rsidRDefault="00983CE4" w:rsidP="00983CE4">
      <w:pPr>
        <w:numPr>
          <w:ilvl w:val="0"/>
          <w:numId w:val="2"/>
        </w:numPr>
        <w:spacing w:line="560" w:lineRule="exact"/>
        <w:rPr>
          <w:rFonts w:ascii="仿宋_GB2312" w:eastAsia="仿宋_GB2312" w:hAnsi="等线" w:cs="Times New Roman"/>
          <w:sz w:val="28"/>
          <w:szCs w:val="28"/>
        </w:rPr>
      </w:pPr>
      <w:r w:rsidRPr="00FE61F4">
        <w:rPr>
          <w:rFonts w:ascii="仿宋_GB2312" w:eastAsia="仿宋_GB2312" w:hAnsi="宋体" w:cs="宋体" w:hint="eastAsia"/>
          <w:sz w:val="28"/>
          <w:szCs w:val="28"/>
        </w:rPr>
        <w:t>该组织成立一年以上，且成立至今没有重大违反校规校纪行为，未收到公开投诉；</w:t>
      </w:r>
    </w:p>
    <w:p w:rsidR="00983CE4" w:rsidRPr="00FE61F4" w:rsidRDefault="00983CE4" w:rsidP="00983CE4">
      <w:pPr>
        <w:numPr>
          <w:ilvl w:val="0"/>
          <w:numId w:val="2"/>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以志愿服务为成立宗旨，围绕志愿服务开展活动，商业性的志愿组织不得参选（此处商业性主要指涉及商业买卖的组织，最终解释权</w:t>
      </w:r>
      <w:proofErr w:type="gramStart"/>
      <w:r w:rsidRPr="00FE61F4">
        <w:rPr>
          <w:rFonts w:ascii="仿宋_GB2312" w:eastAsia="仿宋_GB2312" w:hAnsi="宋体" w:cs="宋体" w:hint="eastAsia"/>
          <w:sz w:val="28"/>
          <w:szCs w:val="28"/>
        </w:rPr>
        <w:t>归中心</w:t>
      </w:r>
      <w:proofErr w:type="gramEnd"/>
      <w:r w:rsidRPr="00FE61F4">
        <w:rPr>
          <w:rFonts w:ascii="仿宋_GB2312" w:eastAsia="仿宋_GB2312" w:hAnsi="宋体" w:cs="宋体" w:hint="eastAsia"/>
          <w:sz w:val="28"/>
          <w:szCs w:val="28"/>
        </w:rPr>
        <w:t>所有）；</w:t>
      </w:r>
    </w:p>
    <w:p w:rsidR="00983CE4" w:rsidRPr="00FE61F4" w:rsidRDefault="00983CE4" w:rsidP="00983CE4">
      <w:pPr>
        <w:numPr>
          <w:ilvl w:val="0"/>
          <w:numId w:val="2"/>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具有良好的志愿服务理念，组织机构完善，工作机制健全，按时保质上交各种资料</w:t>
      </w:r>
      <w:r w:rsidRPr="00FE61F4">
        <w:rPr>
          <w:rFonts w:ascii="仿宋_GB2312" w:eastAsia="仿宋_GB2312" w:hAnsi="等线" w:cs="宋体" w:hint="eastAsia"/>
          <w:sz w:val="28"/>
          <w:szCs w:val="28"/>
        </w:rPr>
        <w:t>,</w:t>
      </w:r>
      <w:r w:rsidRPr="00FE61F4">
        <w:rPr>
          <w:rFonts w:ascii="仿宋_GB2312" w:eastAsia="仿宋_GB2312" w:hAnsi="宋体" w:cs="宋体" w:hint="eastAsia"/>
          <w:sz w:val="28"/>
          <w:szCs w:val="28"/>
        </w:rPr>
        <w:t>档案资料保存完整；</w:t>
      </w:r>
    </w:p>
    <w:p w:rsidR="00983CE4" w:rsidRPr="00FE61F4" w:rsidRDefault="00983CE4" w:rsidP="00983CE4">
      <w:pPr>
        <w:numPr>
          <w:ilvl w:val="0"/>
          <w:numId w:val="2"/>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组织机构成员风貌良好，志愿服务热情高涨，组织凝聚力强；</w:t>
      </w:r>
    </w:p>
    <w:p w:rsidR="00983CE4" w:rsidRPr="00FE61F4" w:rsidRDefault="00983CE4" w:rsidP="00983CE4">
      <w:pPr>
        <w:numPr>
          <w:ilvl w:val="0"/>
          <w:numId w:val="2"/>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 xml:space="preserve">青年志愿者招募管理规范，未受到公开的投诉，认真开展青年志愿者的注册和管理工作，本学院青年志愿者在志愿时系统注册率达60%以上； </w:t>
      </w:r>
    </w:p>
    <w:p w:rsidR="00983CE4" w:rsidRPr="00FE61F4" w:rsidRDefault="00983CE4" w:rsidP="00983CE4">
      <w:pPr>
        <w:numPr>
          <w:ilvl w:val="0"/>
          <w:numId w:val="2"/>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志愿服务工作起到良好的带头示范作用，本单位拥有固定的服务项目，能定时定点并长期开展志愿服务，活动普及面广；</w:t>
      </w:r>
    </w:p>
    <w:p w:rsidR="00983CE4" w:rsidRPr="00FE61F4" w:rsidRDefault="00983CE4" w:rsidP="00983CE4">
      <w:pPr>
        <w:numPr>
          <w:ilvl w:val="0"/>
          <w:numId w:val="2"/>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积极参与和协办上级各类志愿服务工作，主动完成团省委、团市委及广东</w:t>
      </w:r>
      <w:proofErr w:type="gramStart"/>
      <w:r w:rsidRPr="00FE61F4">
        <w:rPr>
          <w:rFonts w:ascii="仿宋_GB2312" w:eastAsia="仿宋_GB2312" w:hAnsi="宋体" w:cs="宋体" w:hint="eastAsia"/>
          <w:sz w:val="28"/>
          <w:szCs w:val="28"/>
        </w:rPr>
        <w:t>外语外贸</w:t>
      </w:r>
      <w:proofErr w:type="gramEnd"/>
      <w:r w:rsidRPr="00FE61F4">
        <w:rPr>
          <w:rFonts w:ascii="仿宋_GB2312" w:eastAsia="仿宋_GB2312" w:hAnsi="宋体" w:cs="宋体" w:hint="eastAsia"/>
          <w:sz w:val="28"/>
          <w:szCs w:val="28"/>
        </w:rPr>
        <w:t>大学校团委青年志愿者行动指导中心等组织开展的工作。</w:t>
      </w:r>
    </w:p>
    <w:p w:rsidR="00983CE4" w:rsidRPr="00FE61F4" w:rsidRDefault="00983CE4" w:rsidP="00983CE4">
      <w:pPr>
        <w:numPr>
          <w:ilvl w:val="0"/>
          <w:numId w:val="3"/>
        </w:numPr>
        <w:spacing w:afterLines="50" w:after="156" w:line="560" w:lineRule="exact"/>
        <w:ind w:firstLineChars="100" w:firstLine="281"/>
        <w:rPr>
          <w:rFonts w:ascii="仿宋_GB2312" w:eastAsia="仿宋_GB2312" w:hAnsi="等线" w:cs="Times New Roman"/>
          <w:kern w:val="0"/>
          <w:sz w:val="28"/>
          <w:szCs w:val="28"/>
        </w:rPr>
      </w:pPr>
      <w:r w:rsidRPr="00FE61F4">
        <w:rPr>
          <w:rFonts w:ascii="仿宋_GB2312" w:eastAsia="仿宋_GB2312" w:hAnsi="宋体" w:cs="宋体" w:hint="eastAsia"/>
          <w:b/>
          <w:bCs/>
          <w:kern w:val="0"/>
          <w:sz w:val="28"/>
          <w:szCs w:val="28"/>
        </w:rPr>
        <w:t>评比方法：</w:t>
      </w:r>
    </w:p>
    <w:p w:rsidR="00983CE4" w:rsidRPr="00FE61F4" w:rsidRDefault="00983CE4" w:rsidP="00983CE4">
      <w:pPr>
        <w:spacing w:afterLines="50" w:after="156" w:line="560" w:lineRule="exact"/>
        <w:rPr>
          <w:rFonts w:ascii="仿宋_GB2312" w:eastAsia="仿宋_GB2312" w:hAnsi="等线" w:cs="Times New Roman"/>
          <w:kern w:val="0"/>
          <w:sz w:val="28"/>
          <w:szCs w:val="28"/>
        </w:rPr>
      </w:pPr>
      <w:r w:rsidRPr="00FE61F4">
        <w:rPr>
          <w:rFonts w:ascii="仿宋_GB2312" w:eastAsia="仿宋_GB2312" w:hAnsi="宋体" w:cs="宋体" w:hint="eastAsia"/>
          <w:b/>
          <w:bCs/>
          <w:kern w:val="0"/>
          <w:sz w:val="28"/>
          <w:szCs w:val="28"/>
        </w:rPr>
        <w:t xml:space="preserve">     </w:t>
      </w:r>
      <w:r w:rsidRPr="00FE61F4">
        <w:rPr>
          <w:rFonts w:ascii="仿宋_GB2312" w:eastAsia="仿宋_GB2312" w:hAnsi="宋体" w:cs="宋体" w:hint="eastAsia"/>
          <w:kern w:val="0"/>
          <w:sz w:val="28"/>
          <w:szCs w:val="28"/>
        </w:rPr>
        <w:t>评比分为第一轮评选和第二轮评选。</w:t>
      </w:r>
    </w:p>
    <w:p w:rsidR="00983CE4" w:rsidRPr="00FE61F4" w:rsidRDefault="00983CE4" w:rsidP="00983CE4">
      <w:pPr>
        <w:spacing w:afterLines="50" w:after="156" w:line="560" w:lineRule="exact"/>
        <w:rPr>
          <w:rFonts w:ascii="仿宋_GB2312" w:eastAsia="仿宋_GB2312" w:hAnsi="等线" w:cs="Times New Roman"/>
          <w:kern w:val="0"/>
          <w:sz w:val="28"/>
          <w:szCs w:val="28"/>
        </w:rPr>
      </w:pPr>
      <w:r w:rsidRPr="00FE61F4">
        <w:rPr>
          <w:rFonts w:ascii="仿宋_GB2312" w:eastAsia="仿宋_GB2312" w:hAnsi="宋体" w:cs="宋体" w:hint="eastAsia"/>
          <w:kern w:val="0"/>
          <w:sz w:val="28"/>
          <w:szCs w:val="28"/>
        </w:rPr>
        <w:t xml:space="preserve">     第一轮评选包括人气、自评、中心评分三项：</w:t>
      </w:r>
    </w:p>
    <w:p w:rsidR="00983CE4" w:rsidRPr="00FE61F4" w:rsidRDefault="00983CE4" w:rsidP="00983CE4">
      <w:pPr>
        <w:numPr>
          <w:ilvl w:val="0"/>
          <w:numId w:val="4"/>
        </w:numPr>
        <w:spacing w:line="560" w:lineRule="exact"/>
        <w:ind w:left="720" w:hanging="480"/>
        <w:rPr>
          <w:rFonts w:ascii="仿宋_GB2312" w:eastAsia="仿宋_GB2312" w:hAnsi="等线" w:cs="Times New Roman"/>
          <w:i/>
          <w:kern w:val="0"/>
          <w:sz w:val="28"/>
          <w:szCs w:val="28"/>
          <w:u w:val="single"/>
        </w:rPr>
      </w:pPr>
      <w:r w:rsidRPr="00FE61F4">
        <w:rPr>
          <w:rFonts w:ascii="仿宋_GB2312" w:eastAsia="仿宋_GB2312" w:hAnsi="宋体" w:cs="宋体" w:hint="eastAsia"/>
          <w:kern w:val="0"/>
          <w:sz w:val="28"/>
          <w:szCs w:val="28"/>
        </w:rPr>
        <w:t>人气（30%）：中心在广</w:t>
      </w:r>
      <w:proofErr w:type="gramStart"/>
      <w:r w:rsidRPr="00FE61F4">
        <w:rPr>
          <w:rFonts w:ascii="仿宋_GB2312" w:eastAsia="仿宋_GB2312" w:hAnsi="宋体" w:cs="宋体" w:hint="eastAsia"/>
          <w:kern w:val="0"/>
          <w:sz w:val="28"/>
          <w:szCs w:val="28"/>
        </w:rPr>
        <w:t>外青年志愿者微信公众</w:t>
      </w:r>
      <w:proofErr w:type="gramEnd"/>
      <w:r w:rsidRPr="00FE61F4">
        <w:rPr>
          <w:rFonts w:ascii="仿宋_GB2312" w:eastAsia="仿宋_GB2312" w:hAnsi="宋体" w:cs="宋体" w:hint="eastAsia"/>
          <w:kern w:val="0"/>
          <w:sz w:val="28"/>
          <w:szCs w:val="28"/>
        </w:rPr>
        <w:t>平台发起</w:t>
      </w:r>
      <w:r w:rsidRPr="00FE61F4">
        <w:rPr>
          <w:rFonts w:ascii="仿宋_GB2312" w:eastAsia="仿宋_GB2312" w:hAnsi="宋体" w:cs="宋体" w:hint="eastAsia"/>
          <w:kern w:val="0"/>
          <w:sz w:val="28"/>
          <w:szCs w:val="28"/>
        </w:rPr>
        <w:lastRenderedPageBreak/>
        <w:t>2016-</w:t>
      </w:r>
      <w:proofErr w:type="gramStart"/>
      <w:r w:rsidRPr="00FE61F4">
        <w:rPr>
          <w:rFonts w:ascii="仿宋_GB2312" w:eastAsia="仿宋_GB2312" w:hAnsi="宋体" w:cs="宋体" w:hint="eastAsia"/>
          <w:kern w:val="0"/>
          <w:sz w:val="28"/>
          <w:szCs w:val="28"/>
        </w:rPr>
        <w:t>2017年度志协先进集体</w:t>
      </w:r>
      <w:proofErr w:type="gramEnd"/>
      <w:r w:rsidRPr="00FE61F4">
        <w:rPr>
          <w:rFonts w:ascii="仿宋_GB2312" w:eastAsia="仿宋_GB2312" w:hAnsi="宋体" w:cs="宋体" w:hint="eastAsia"/>
          <w:kern w:val="0"/>
          <w:sz w:val="28"/>
          <w:szCs w:val="28"/>
        </w:rPr>
        <w:t>的投票活动，占总分30%，分值对应表详见</w:t>
      </w:r>
      <w:hyperlink r:id="rId6" w:anchor="_附录一：人气分值对应表" w:history="1">
        <w:r w:rsidRPr="00FE61F4">
          <w:rPr>
            <w:rFonts w:ascii="仿宋_GB2312" w:eastAsia="仿宋_GB2312" w:hAnsi="宋体" w:cs="宋体" w:hint="eastAsia"/>
            <w:i/>
            <w:color w:val="0000FF"/>
            <w:kern w:val="0"/>
            <w:sz w:val="28"/>
            <w:szCs w:val="28"/>
            <w:u w:val="single"/>
          </w:rPr>
          <w:t>附录</w:t>
        </w:r>
        <w:proofErr w:type="gramStart"/>
        <w:r w:rsidRPr="00FE61F4">
          <w:rPr>
            <w:rFonts w:ascii="仿宋_GB2312" w:eastAsia="仿宋_GB2312" w:hAnsi="宋体" w:cs="宋体" w:hint="eastAsia"/>
            <w:i/>
            <w:color w:val="0000FF"/>
            <w:kern w:val="0"/>
            <w:sz w:val="28"/>
            <w:szCs w:val="28"/>
            <w:u w:val="single"/>
          </w:rPr>
          <w:t>一</w:t>
        </w:r>
        <w:proofErr w:type="gramEnd"/>
        <w:r w:rsidRPr="00FE61F4">
          <w:rPr>
            <w:rFonts w:ascii="仿宋_GB2312" w:eastAsia="仿宋_GB2312" w:hAnsi="宋体" w:cs="宋体" w:hint="eastAsia"/>
            <w:i/>
            <w:color w:val="0000FF"/>
            <w:kern w:val="0"/>
            <w:sz w:val="28"/>
            <w:szCs w:val="28"/>
            <w:u w:val="single"/>
          </w:rPr>
          <w:t>：人气分值对应表</w:t>
        </w:r>
      </w:hyperlink>
      <w:r w:rsidRPr="00FE61F4">
        <w:rPr>
          <w:rFonts w:ascii="仿宋_GB2312" w:eastAsia="仿宋_GB2312" w:hAnsi="宋体" w:cs="宋体" w:hint="eastAsia"/>
          <w:i/>
          <w:kern w:val="0"/>
          <w:sz w:val="28"/>
          <w:szCs w:val="28"/>
          <w:u w:val="single"/>
        </w:rPr>
        <w:t>。</w:t>
      </w:r>
    </w:p>
    <w:p w:rsidR="00983CE4" w:rsidRPr="00FE61F4" w:rsidRDefault="00983CE4" w:rsidP="00983CE4">
      <w:pPr>
        <w:numPr>
          <w:ilvl w:val="0"/>
          <w:numId w:val="4"/>
        </w:numPr>
        <w:spacing w:line="560" w:lineRule="exact"/>
        <w:ind w:left="720" w:hanging="480"/>
        <w:rPr>
          <w:rFonts w:ascii="仿宋_GB2312" w:eastAsia="仿宋_GB2312" w:hAnsi="等线" w:cs="Times New Roman"/>
          <w:b/>
          <w:i/>
          <w:kern w:val="0"/>
          <w:sz w:val="28"/>
          <w:szCs w:val="28"/>
          <w:u w:val="single"/>
        </w:rPr>
      </w:pPr>
      <w:r w:rsidRPr="00FE61F4">
        <w:rPr>
          <w:rFonts w:ascii="仿宋_GB2312" w:eastAsia="仿宋_GB2312" w:hAnsi="宋体" w:cs="宋体" w:hint="eastAsia"/>
          <w:kern w:val="0"/>
          <w:sz w:val="28"/>
          <w:szCs w:val="28"/>
        </w:rPr>
        <w:t>自评（20%）：</w:t>
      </w:r>
      <w:proofErr w:type="gramStart"/>
      <w:r w:rsidRPr="00FE61F4">
        <w:rPr>
          <w:rFonts w:ascii="仿宋_GB2312" w:eastAsia="仿宋_GB2312" w:hAnsi="宋体" w:cs="宋体" w:hint="eastAsia"/>
          <w:kern w:val="0"/>
          <w:sz w:val="28"/>
          <w:szCs w:val="28"/>
        </w:rPr>
        <w:t>各</w:t>
      </w:r>
      <w:r w:rsidRPr="00FE61F4">
        <w:rPr>
          <w:rFonts w:ascii="仿宋_GB2312" w:eastAsia="仿宋_GB2312" w:hAnsi="宋体" w:cs="宋体" w:hint="eastAsia"/>
          <w:sz w:val="28"/>
          <w:szCs w:val="28"/>
        </w:rPr>
        <w:t>志协要</w:t>
      </w:r>
      <w:proofErr w:type="gramEnd"/>
      <w:r w:rsidRPr="00FE61F4">
        <w:rPr>
          <w:rFonts w:ascii="仿宋_GB2312" w:eastAsia="仿宋_GB2312" w:hAnsi="宋体" w:cs="宋体" w:hint="eastAsia"/>
          <w:sz w:val="28"/>
          <w:szCs w:val="28"/>
        </w:rPr>
        <w:t>客观全面真实地对自己一年来的工作开展情况和志愿文化宣传情况进行评分，占总分25%，评分表详见</w:t>
      </w:r>
      <w:hyperlink r:id="rId7" w:anchor="_附录二：志协自评表" w:history="1">
        <w:r w:rsidRPr="00FE61F4">
          <w:rPr>
            <w:rFonts w:ascii="仿宋_GB2312" w:eastAsia="仿宋_GB2312" w:hAnsi="宋体" w:cs="宋体" w:hint="eastAsia"/>
            <w:i/>
            <w:color w:val="0000FF"/>
            <w:sz w:val="28"/>
            <w:szCs w:val="28"/>
            <w:u w:val="single"/>
          </w:rPr>
          <w:t>附录二：先进集体自评表（针对志协）</w:t>
        </w:r>
      </w:hyperlink>
      <w:r w:rsidRPr="00FE61F4">
        <w:rPr>
          <w:rFonts w:ascii="仿宋_GB2312" w:eastAsia="仿宋_GB2312" w:hAnsi="宋体" w:cs="宋体" w:hint="eastAsia"/>
          <w:b/>
          <w:i/>
          <w:sz w:val="28"/>
          <w:szCs w:val="28"/>
          <w:u w:val="single"/>
        </w:rPr>
        <w:t>。</w:t>
      </w:r>
    </w:p>
    <w:p w:rsidR="00983CE4" w:rsidRPr="00FE61F4" w:rsidRDefault="00983CE4" w:rsidP="00983CE4">
      <w:pPr>
        <w:numPr>
          <w:ilvl w:val="0"/>
          <w:numId w:val="4"/>
        </w:numPr>
        <w:spacing w:line="560" w:lineRule="exact"/>
        <w:ind w:left="720" w:hanging="480"/>
        <w:jc w:val="left"/>
        <w:rPr>
          <w:rFonts w:ascii="仿宋_GB2312" w:eastAsia="仿宋_GB2312" w:hAnsi="等线" w:cs="Times New Roman"/>
          <w:b/>
          <w:i/>
          <w:color w:val="000000"/>
          <w:sz w:val="28"/>
          <w:szCs w:val="28"/>
          <w:u w:val="single"/>
        </w:rPr>
      </w:pPr>
      <w:r w:rsidRPr="00FE61F4">
        <w:rPr>
          <w:rFonts w:ascii="仿宋_GB2312" w:eastAsia="仿宋_GB2312" w:hAnsi="宋体" w:cs="宋体" w:hint="eastAsia"/>
          <w:sz w:val="28"/>
          <w:szCs w:val="28"/>
        </w:rPr>
        <w:t>中心评分（</w:t>
      </w:r>
      <w:r w:rsidRPr="00FE61F4">
        <w:rPr>
          <w:rFonts w:ascii="仿宋_GB2312" w:eastAsia="仿宋_GB2312" w:hAnsi="宋体" w:cs="宋体" w:hint="eastAsia"/>
          <w:color w:val="000000"/>
          <w:sz w:val="28"/>
          <w:szCs w:val="28"/>
        </w:rPr>
        <w:t>50%）</w:t>
      </w:r>
      <w:r w:rsidRPr="00FE61F4">
        <w:rPr>
          <w:rFonts w:ascii="仿宋_GB2312" w:eastAsia="仿宋_GB2312" w:hAnsi="宋体" w:cs="宋体" w:hint="eastAsia"/>
          <w:sz w:val="28"/>
          <w:szCs w:val="28"/>
        </w:rPr>
        <w:t>：分为两部分：中心对接助理根据该志协日常表现及活动开展情况进行评分以及南北各一名助理根据上交评优材料评分，各占50%。</w:t>
      </w:r>
      <w:r w:rsidRPr="00FE61F4">
        <w:rPr>
          <w:rFonts w:ascii="仿宋_GB2312" w:eastAsia="仿宋_GB2312" w:hAnsi="宋体" w:cs="宋体" w:hint="eastAsia"/>
          <w:color w:val="000000"/>
          <w:sz w:val="28"/>
          <w:szCs w:val="28"/>
        </w:rPr>
        <w:t>评分表详见</w:t>
      </w:r>
      <w:hyperlink r:id="rId8" w:anchor="_附录四：中心评分表（对志协先进集体）" w:history="1">
        <w:r w:rsidRPr="00FE61F4">
          <w:rPr>
            <w:rFonts w:ascii="仿宋_GB2312" w:eastAsia="仿宋_GB2312" w:hAnsi="宋体" w:cs="宋体" w:hint="eastAsia"/>
            <w:i/>
            <w:color w:val="000000"/>
            <w:sz w:val="28"/>
            <w:szCs w:val="28"/>
            <w:u w:val="single"/>
          </w:rPr>
          <w:t>附录四：中心对接助理评分表（针对先进集体）</w:t>
        </w:r>
      </w:hyperlink>
      <w:r w:rsidRPr="00FE61F4">
        <w:rPr>
          <w:rFonts w:ascii="仿宋_GB2312" w:eastAsia="仿宋_GB2312" w:hAnsi="宋体" w:cs="宋体" w:hint="eastAsia"/>
          <w:color w:val="000000"/>
          <w:sz w:val="28"/>
          <w:szCs w:val="28"/>
          <w:u w:val="single"/>
        </w:rPr>
        <w:t>及</w:t>
      </w:r>
      <w:r w:rsidRPr="00FE61F4">
        <w:rPr>
          <w:rFonts w:ascii="仿宋_GB2312" w:eastAsia="仿宋_GB2312" w:hAnsi="宋体" w:cs="宋体" w:hint="eastAsia"/>
          <w:i/>
          <w:color w:val="000000"/>
          <w:sz w:val="28"/>
          <w:szCs w:val="28"/>
          <w:u w:val="single"/>
        </w:rPr>
        <w:t>附录六：中心评分表（针对先进集体提交资料)</w:t>
      </w:r>
      <w:r w:rsidRPr="00FE61F4">
        <w:rPr>
          <w:rFonts w:ascii="仿宋_GB2312" w:eastAsia="仿宋_GB2312" w:hAnsi="宋体" w:cs="宋体" w:hint="eastAsia"/>
          <w:b/>
          <w:i/>
          <w:color w:val="000000"/>
          <w:sz w:val="28"/>
          <w:szCs w:val="28"/>
          <w:u w:val="single"/>
        </w:rPr>
        <w:t>。</w:t>
      </w:r>
    </w:p>
    <w:p w:rsidR="00983CE4" w:rsidRPr="00FE61F4" w:rsidRDefault="00983CE4" w:rsidP="00983CE4">
      <w:pPr>
        <w:spacing w:line="560" w:lineRule="exact"/>
        <w:jc w:val="left"/>
        <w:rPr>
          <w:rFonts w:ascii="仿宋_GB2312" w:eastAsia="仿宋_GB2312" w:hAnsi="等线" w:cs="Times New Roman"/>
          <w:color w:val="000000"/>
          <w:sz w:val="28"/>
          <w:szCs w:val="28"/>
        </w:rPr>
      </w:pPr>
    </w:p>
    <w:p w:rsidR="00983CE4" w:rsidRPr="00FE61F4" w:rsidRDefault="00983CE4" w:rsidP="00983CE4">
      <w:pPr>
        <w:spacing w:line="560" w:lineRule="exact"/>
        <w:jc w:val="left"/>
        <w:rPr>
          <w:rFonts w:ascii="仿宋_GB2312" w:eastAsia="仿宋_GB2312" w:hAnsi="等线" w:cs="Times New Roman"/>
          <w:color w:val="000000"/>
          <w:sz w:val="28"/>
          <w:szCs w:val="28"/>
        </w:rPr>
      </w:pPr>
      <w:r w:rsidRPr="00FE61F4">
        <w:rPr>
          <w:rFonts w:ascii="仿宋_GB2312" w:eastAsia="仿宋_GB2312" w:hAnsi="宋体" w:cs="宋体" w:hint="eastAsia"/>
          <w:color w:val="000000"/>
          <w:sz w:val="28"/>
          <w:szCs w:val="28"/>
        </w:rPr>
        <w:t xml:space="preserve">     第一轮评选后筛选出参加评优大会的前8名先进集体，进入第二轮评选，</w:t>
      </w:r>
      <w:proofErr w:type="gramStart"/>
      <w:r w:rsidRPr="00FE61F4">
        <w:rPr>
          <w:rFonts w:ascii="仿宋_GB2312" w:eastAsia="仿宋_GB2312" w:hAnsi="宋体" w:cs="宋体" w:hint="eastAsia"/>
          <w:color w:val="000000"/>
          <w:sz w:val="28"/>
          <w:szCs w:val="28"/>
        </w:rPr>
        <w:t>即最终</w:t>
      </w:r>
      <w:proofErr w:type="gramEnd"/>
      <w:r w:rsidRPr="00FE61F4">
        <w:rPr>
          <w:rFonts w:ascii="仿宋_GB2312" w:eastAsia="仿宋_GB2312" w:hAnsi="宋体" w:cs="宋体" w:hint="eastAsia"/>
          <w:color w:val="000000"/>
          <w:sz w:val="28"/>
          <w:szCs w:val="28"/>
        </w:rPr>
        <w:t>评选。最终评选包括人气、自评、中心评分及现场评委</w:t>
      </w:r>
      <w:proofErr w:type="gramStart"/>
      <w:r w:rsidRPr="00FE61F4">
        <w:rPr>
          <w:rFonts w:ascii="仿宋_GB2312" w:eastAsia="仿宋_GB2312" w:hAnsi="宋体" w:cs="宋体" w:hint="eastAsia"/>
          <w:color w:val="000000"/>
          <w:sz w:val="28"/>
          <w:szCs w:val="28"/>
        </w:rPr>
        <w:t>评分共</w:t>
      </w:r>
      <w:proofErr w:type="gramEnd"/>
      <w:r w:rsidRPr="00FE61F4">
        <w:rPr>
          <w:rFonts w:ascii="仿宋_GB2312" w:eastAsia="仿宋_GB2312" w:hAnsi="宋体" w:cs="宋体" w:hint="eastAsia"/>
          <w:color w:val="000000"/>
          <w:sz w:val="28"/>
          <w:szCs w:val="28"/>
        </w:rPr>
        <w:t>四项：</w:t>
      </w:r>
    </w:p>
    <w:p w:rsidR="00983CE4" w:rsidRPr="00FE61F4" w:rsidRDefault="00983CE4" w:rsidP="00983CE4">
      <w:pPr>
        <w:numPr>
          <w:ilvl w:val="0"/>
          <w:numId w:val="5"/>
        </w:numPr>
        <w:spacing w:line="560" w:lineRule="exact"/>
        <w:rPr>
          <w:rFonts w:ascii="仿宋_GB2312" w:eastAsia="仿宋_GB2312" w:hAnsi="等线" w:cs="Times New Roman"/>
          <w:kern w:val="0"/>
          <w:sz w:val="28"/>
          <w:szCs w:val="28"/>
        </w:rPr>
      </w:pPr>
      <w:r w:rsidRPr="00FE61F4">
        <w:rPr>
          <w:rFonts w:ascii="仿宋_GB2312" w:eastAsia="仿宋_GB2312" w:hAnsi="宋体" w:cs="宋体" w:hint="eastAsia"/>
          <w:kern w:val="0"/>
          <w:sz w:val="28"/>
          <w:szCs w:val="28"/>
        </w:rPr>
        <w:t>前三项分数取原数据，但占总分比例不同。</w:t>
      </w:r>
      <w:proofErr w:type="gramStart"/>
      <w:r w:rsidRPr="00FE61F4">
        <w:rPr>
          <w:rFonts w:ascii="仿宋_GB2312" w:eastAsia="仿宋_GB2312" w:hAnsi="宋体" w:cs="宋体" w:hint="eastAsia"/>
          <w:kern w:val="0"/>
          <w:sz w:val="28"/>
          <w:szCs w:val="28"/>
        </w:rPr>
        <w:t>人气占</w:t>
      </w:r>
      <w:proofErr w:type="gramEnd"/>
      <w:r w:rsidRPr="00FE61F4">
        <w:rPr>
          <w:rFonts w:ascii="仿宋_GB2312" w:eastAsia="仿宋_GB2312" w:hAnsi="宋体" w:cs="宋体" w:hint="eastAsia"/>
          <w:kern w:val="0"/>
          <w:sz w:val="28"/>
          <w:szCs w:val="28"/>
        </w:rPr>
        <w:t>总分5%，自评</w:t>
      </w:r>
      <w:r w:rsidRPr="00FE61F4">
        <w:rPr>
          <w:rFonts w:ascii="仿宋_GB2312" w:eastAsia="仿宋_GB2312" w:hAnsi="宋体" w:cs="宋体" w:hint="eastAsia"/>
          <w:sz w:val="28"/>
          <w:szCs w:val="28"/>
        </w:rPr>
        <w:t>占总分15%，</w:t>
      </w:r>
    </w:p>
    <w:p w:rsidR="00983CE4" w:rsidRPr="00FE61F4" w:rsidRDefault="00983CE4" w:rsidP="00983CE4">
      <w:pPr>
        <w:spacing w:line="560" w:lineRule="exact"/>
        <w:jc w:val="left"/>
        <w:rPr>
          <w:rFonts w:ascii="仿宋_GB2312" w:eastAsia="仿宋_GB2312" w:hAnsi="等线" w:cs="Times New Roman"/>
          <w:color w:val="000000"/>
          <w:sz w:val="28"/>
          <w:szCs w:val="28"/>
        </w:rPr>
      </w:pPr>
      <w:r w:rsidRPr="00FE61F4">
        <w:rPr>
          <w:rFonts w:ascii="仿宋_GB2312" w:eastAsia="仿宋_GB2312" w:hAnsi="宋体" w:cs="宋体" w:hint="eastAsia"/>
          <w:sz w:val="28"/>
          <w:szCs w:val="28"/>
        </w:rPr>
        <w:t>中心</w:t>
      </w:r>
      <w:proofErr w:type="gramStart"/>
      <w:r w:rsidRPr="00FE61F4">
        <w:rPr>
          <w:rFonts w:ascii="仿宋_GB2312" w:eastAsia="仿宋_GB2312" w:hAnsi="宋体" w:cs="宋体" w:hint="eastAsia"/>
          <w:sz w:val="28"/>
          <w:szCs w:val="28"/>
        </w:rPr>
        <w:t>评分占</w:t>
      </w:r>
      <w:proofErr w:type="gramEnd"/>
      <w:r w:rsidRPr="00FE61F4">
        <w:rPr>
          <w:rFonts w:ascii="仿宋_GB2312" w:eastAsia="仿宋_GB2312" w:hAnsi="宋体" w:cs="宋体" w:hint="eastAsia"/>
          <w:sz w:val="28"/>
          <w:szCs w:val="28"/>
        </w:rPr>
        <w:t>总分20%。</w:t>
      </w:r>
    </w:p>
    <w:p w:rsidR="00983CE4" w:rsidRPr="00FE61F4" w:rsidRDefault="00983CE4" w:rsidP="00983CE4">
      <w:pPr>
        <w:numPr>
          <w:ilvl w:val="0"/>
          <w:numId w:val="5"/>
        </w:numPr>
        <w:spacing w:line="560" w:lineRule="exact"/>
        <w:rPr>
          <w:rFonts w:ascii="仿宋_GB2312" w:eastAsia="仿宋_GB2312" w:hAnsi="等线" w:cs="Times New Roman"/>
          <w:color w:val="000000"/>
          <w:sz w:val="28"/>
          <w:szCs w:val="28"/>
        </w:rPr>
      </w:pPr>
      <w:r w:rsidRPr="00FE61F4">
        <w:rPr>
          <w:rFonts w:ascii="仿宋_GB2312" w:eastAsia="仿宋_GB2312" w:hAnsi="宋体" w:cs="宋体" w:hint="eastAsia"/>
          <w:color w:val="000000"/>
          <w:sz w:val="28"/>
          <w:szCs w:val="28"/>
        </w:rPr>
        <w:t>现场评委评分（60%）：其他组织</w:t>
      </w:r>
      <w:proofErr w:type="gramStart"/>
      <w:r w:rsidRPr="00FE61F4">
        <w:rPr>
          <w:rFonts w:ascii="仿宋_GB2312" w:eastAsia="仿宋_GB2312" w:hAnsi="宋体" w:cs="宋体" w:hint="eastAsia"/>
          <w:color w:val="000000"/>
          <w:sz w:val="28"/>
          <w:szCs w:val="28"/>
        </w:rPr>
        <w:t>根据志协的</w:t>
      </w:r>
      <w:proofErr w:type="gramEnd"/>
      <w:r w:rsidRPr="00FE61F4">
        <w:rPr>
          <w:rFonts w:ascii="仿宋_GB2312" w:eastAsia="仿宋_GB2312" w:hAnsi="宋体" w:cs="宋体" w:hint="eastAsia"/>
          <w:color w:val="000000"/>
          <w:sz w:val="28"/>
          <w:szCs w:val="28"/>
        </w:rPr>
        <w:t>现场展示</w:t>
      </w:r>
      <w:r w:rsidRPr="00FE61F4">
        <w:rPr>
          <w:rFonts w:ascii="仿宋_GB2312" w:eastAsia="仿宋_GB2312" w:hAnsi="等线" w:cs="宋体" w:hint="eastAsia"/>
          <w:color w:val="000000"/>
          <w:sz w:val="28"/>
          <w:szCs w:val="28"/>
        </w:rPr>
        <w:t>,</w:t>
      </w:r>
      <w:r w:rsidRPr="00FE61F4">
        <w:rPr>
          <w:rFonts w:ascii="仿宋_GB2312" w:eastAsia="仿宋_GB2312" w:hAnsi="宋体" w:cs="宋体" w:hint="eastAsia"/>
          <w:color w:val="000000"/>
          <w:sz w:val="28"/>
          <w:szCs w:val="28"/>
        </w:rPr>
        <w:t>对</w:t>
      </w:r>
      <w:proofErr w:type="gramStart"/>
      <w:r w:rsidRPr="00FE61F4">
        <w:rPr>
          <w:rFonts w:ascii="仿宋_GB2312" w:eastAsia="仿宋_GB2312" w:hAnsi="宋体" w:cs="宋体" w:hint="eastAsia"/>
          <w:color w:val="000000"/>
          <w:sz w:val="28"/>
          <w:szCs w:val="28"/>
        </w:rPr>
        <w:t>志协进行</w:t>
      </w:r>
      <w:proofErr w:type="gramEnd"/>
      <w:r w:rsidRPr="00FE61F4">
        <w:rPr>
          <w:rFonts w:ascii="仿宋_GB2312" w:eastAsia="仿宋_GB2312" w:hAnsi="宋体" w:cs="宋体" w:hint="eastAsia"/>
          <w:color w:val="000000"/>
          <w:sz w:val="28"/>
          <w:szCs w:val="28"/>
        </w:rPr>
        <w:t>客观评分</w:t>
      </w:r>
      <w:r w:rsidRPr="00FE61F4">
        <w:rPr>
          <w:rFonts w:ascii="仿宋_GB2312" w:eastAsia="仿宋_GB2312" w:hAnsi="等线" w:cs="宋体" w:hint="eastAsia"/>
          <w:color w:val="000000"/>
          <w:sz w:val="28"/>
          <w:szCs w:val="28"/>
        </w:rPr>
        <w:t>,</w:t>
      </w:r>
      <w:r w:rsidRPr="00FE61F4">
        <w:rPr>
          <w:rFonts w:ascii="仿宋_GB2312" w:eastAsia="仿宋_GB2312" w:hAnsi="宋体" w:cs="宋体" w:hint="eastAsia"/>
          <w:color w:val="000000"/>
          <w:sz w:val="28"/>
          <w:szCs w:val="28"/>
        </w:rPr>
        <w:t>占总分6</w:t>
      </w:r>
      <w:r w:rsidRPr="00FE61F4">
        <w:rPr>
          <w:rFonts w:ascii="仿宋_GB2312" w:eastAsia="仿宋_GB2312" w:hAnsi="等线" w:cs="宋体" w:hint="eastAsia"/>
          <w:color w:val="000000"/>
          <w:sz w:val="28"/>
          <w:szCs w:val="28"/>
        </w:rPr>
        <w:t>0</w:t>
      </w:r>
      <w:r w:rsidRPr="00FE61F4">
        <w:rPr>
          <w:rFonts w:ascii="仿宋_GB2312" w:eastAsia="仿宋_GB2312" w:hAnsi="宋体" w:cs="宋体" w:hint="eastAsia"/>
          <w:color w:val="000000"/>
          <w:sz w:val="28"/>
          <w:szCs w:val="28"/>
        </w:rPr>
        <w:t>%，详见</w:t>
      </w:r>
      <w:hyperlink r:id="rId9" w:anchor="_附录五：评优大会现场投票表" w:history="1">
        <w:r w:rsidRPr="00FE61F4">
          <w:rPr>
            <w:rFonts w:ascii="仿宋_GB2312" w:eastAsia="仿宋_GB2312" w:hAnsi="宋体" w:cs="宋体" w:hint="eastAsia"/>
            <w:color w:val="000000"/>
            <w:sz w:val="28"/>
            <w:szCs w:val="28"/>
            <w:u w:val="single"/>
          </w:rPr>
          <w:t>附录八：评优大会现场投票表</w:t>
        </w:r>
      </w:hyperlink>
      <w:r w:rsidRPr="00FE61F4">
        <w:rPr>
          <w:rFonts w:ascii="仿宋_GB2312" w:eastAsia="仿宋_GB2312" w:hAnsi="宋体" w:cs="宋体" w:hint="eastAsia"/>
          <w:color w:val="000000"/>
          <w:sz w:val="28"/>
          <w:szCs w:val="28"/>
        </w:rPr>
        <w:t>。</w:t>
      </w:r>
    </w:p>
    <w:p w:rsidR="00983CE4" w:rsidRPr="00FE61F4" w:rsidRDefault="00983CE4" w:rsidP="00983CE4">
      <w:pPr>
        <w:spacing w:line="560" w:lineRule="exact"/>
        <w:rPr>
          <w:rFonts w:ascii="仿宋_GB2312" w:eastAsia="仿宋_GB2312" w:hAnsi="等线" w:cs="Times New Roman"/>
          <w:color w:val="000000"/>
          <w:sz w:val="28"/>
          <w:szCs w:val="28"/>
        </w:rPr>
      </w:pPr>
      <w:r w:rsidRPr="00FE61F4">
        <w:rPr>
          <w:rFonts w:ascii="仿宋_GB2312" w:eastAsia="仿宋_GB2312" w:hAnsi="宋体" w:cs="宋体" w:hint="eastAsia"/>
          <w:color w:val="000000"/>
          <w:sz w:val="28"/>
          <w:szCs w:val="28"/>
        </w:rPr>
        <w:t>【注：在场的评委以嘉宾或各志愿组织为单位进行现场评委评分，中心仅派一名主任/副主任参与现场评委评分】</w:t>
      </w:r>
    </w:p>
    <w:p w:rsidR="00983CE4" w:rsidRPr="00FE61F4" w:rsidRDefault="00983CE4" w:rsidP="00983CE4">
      <w:pPr>
        <w:keepNext/>
        <w:keepLines/>
        <w:spacing w:line="560" w:lineRule="exact"/>
        <w:outlineLvl w:val="1"/>
        <w:rPr>
          <w:rFonts w:ascii="仿宋_GB2312" w:eastAsia="仿宋_GB2312" w:hAnsi="宋体" w:cs="Times New Roman"/>
          <w:b/>
          <w:bCs/>
          <w:kern w:val="0"/>
          <w:sz w:val="28"/>
          <w:szCs w:val="28"/>
        </w:rPr>
      </w:pPr>
      <w:bookmarkStart w:id="16" w:name="_Toc29108"/>
      <w:bookmarkStart w:id="17" w:name="_Toc416117853"/>
      <w:bookmarkStart w:id="18" w:name="_Toc4914"/>
      <w:r w:rsidRPr="00FE61F4">
        <w:rPr>
          <w:rFonts w:ascii="Arial" w:eastAsia="黑体" w:hAnsi="Arial" w:cs="Arial" w:hint="eastAsia"/>
          <w:b/>
          <w:bCs/>
          <w:kern w:val="0"/>
          <w:sz w:val="32"/>
          <w:szCs w:val="32"/>
        </w:rPr>
        <w:t>（三）广东外语外贸大学优秀志愿服务项目评选（</w:t>
      </w:r>
      <w:r w:rsidRPr="00FE61F4">
        <w:rPr>
          <w:rFonts w:ascii="仿宋_GB2312" w:eastAsia="仿宋_GB2312" w:hAnsi="宋体" w:cs="宋体" w:hint="eastAsia"/>
          <w:b/>
          <w:bCs/>
          <w:kern w:val="0"/>
          <w:sz w:val="28"/>
          <w:szCs w:val="28"/>
        </w:rPr>
        <w:t>面向校内各志协）</w:t>
      </w:r>
      <w:bookmarkEnd w:id="16"/>
      <w:bookmarkEnd w:id="17"/>
      <w:bookmarkEnd w:id="18"/>
    </w:p>
    <w:p w:rsidR="00983CE4" w:rsidRPr="00FE61F4" w:rsidRDefault="00983CE4" w:rsidP="00983CE4">
      <w:pPr>
        <w:spacing w:afterLines="50" w:after="156" w:line="560" w:lineRule="exact"/>
        <w:ind w:firstLineChars="100" w:firstLine="281"/>
        <w:rPr>
          <w:rFonts w:ascii="仿宋_GB2312" w:eastAsia="仿宋_GB2312" w:hAnsi="等线" w:cs="Times New Roman"/>
          <w:b/>
          <w:bCs/>
          <w:kern w:val="0"/>
          <w:sz w:val="28"/>
          <w:szCs w:val="28"/>
        </w:rPr>
      </w:pPr>
      <w:r w:rsidRPr="00FE61F4">
        <w:rPr>
          <w:rFonts w:ascii="仿宋_GB2312" w:eastAsia="仿宋_GB2312" w:hAnsi="宋体" w:cs="宋体" w:hint="eastAsia"/>
          <w:b/>
          <w:bCs/>
          <w:kern w:val="0"/>
          <w:sz w:val="28"/>
          <w:szCs w:val="28"/>
        </w:rPr>
        <w:t>1. 基本参评条件</w:t>
      </w:r>
    </w:p>
    <w:p w:rsidR="00983CE4" w:rsidRPr="00FE61F4" w:rsidRDefault="00983CE4" w:rsidP="00983CE4">
      <w:pPr>
        <w:numPr>
          <w:ilvl w:val="0"/>
          <w:numId w:val="6"/>
        </w:numPr>
        <w:spacing w:line="560" w:lineRule="exact"/>
        <w:ind w:leftChars="114" w:left="799" w:hangingChars="200" w:hanging="560"/>
        <w:rPr>
          <w:rFonts w:ascii="仿宋_GB2312" w:eastAsia="仿宋_GB2312" w:hAnsi="等线" w:cs="Times New Roman"/>
          <w:color w:val="000000"/>
          <w:sz w:val="28"/>
          <w:szCs w:val="28"/>
        </w:rPr>
      </w:pPr>
      <w:r w:rsidRPr="00FE61F4">
        <w:rPr>
          <w:rFonts w:ascii="仿宋_GB2312" w:eastAsia="仿宋_GB2312" w:hAnsi="宋体" w:cs="宋体" w:hint="eastAsia"/>
          <w:sz w:val="28"/>
          <w:szCs w:val="28"/>
        </w:rPr>
        <w:lastRenderedPageBreak/>
        <w:t>本年度开展的并延续至今的具有代表性的志愿服务项目，开展次数一般</w:t>
      </w:r>
      <w:r w:rsidRPr="00FE61F4">
        <w:rPr>
          <w:rFonts w:ascii="仿宋_GB2312" w:eastAsia="仿宋_GB2312" w:hAnsi="宋体" w:cs="宋体" w:hint="eastAsia"/>
          <w:color w:val="000000"/>
          <w:sz w:val="28"/>
          <w:szCs w:val="28"/>
        </w:rPr>
        <w:t>每年≥2次或者开展次数小于</w:t>
      </w:r>
      <w:proofErr w:type="gramStart"/>
      <w:r w:rsidRPr="00FE61F4">
        <w:rPr>
          <w:rFonts w:ascii="仿宋_GB2312" w:eastAsia="仿宋_GB2312" w:hAnsi="宋体" w:cs="宋体" w:hint="eastAsia"/>
          <w:color w:val="000000"/>
          <w:sz w:val="28"/>
          <w:szCs w:val="28"/>
        </w:rPr>
        <w:t>2次但是</w:t>
      </w:r>
      <w:proofErr w:type="gramEnd"/>
      <w:r w:rsidRPr="00FE61F4">
        <w:rPr>
          <w:rFonts w:ascii="仿宋_GB2312" w:eastAsia="仿宋_GB2312" w:hAnsi="宋体" w:cs="宋体" w:hint="eastAsia"/>
          <w:color w:val="000000"/>
          <w:sz w:val="28"/>
          <w:szCs w:val="28"/>
        </w:rPr>
        <w:t>每次的活动开展时间总共一共持续5天以上，参与人数原则上不少于30人；</w:t>
      </w:r>
    </w:p>
    <w:p w:rsidR="00983CE4" w:rsidRPr="00FE61F4" w:rsidRDefault="00983CE4" w:rsidP="00983CE4">
      <w:pPr>
        <w:numPr>
          <w:ilvl w:val="0"/>
          <w:numId w:val="6"/>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具有完善的组织体系，管理规范，运作模式成熟，档案资料保存完整；</w:t>
      </w:r>
    </w:p>
    <w:p w:rsidR="00983CE4" w:rsidRPr="00FE61F4" w:rsidRDefault="00983CE4" w:rsidP="00983CE4">
      <w:pPr>
        <w:numPr>
          <w:ilvl w:val="0"/>
          <w:numId w:val="6"/>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该活动符合实质重于形式的原则，切实达到服务他人、奉献社会的效果，围绕志愿服务开展，不具商业性（注：此处商业性主要是指涉及商业买卖的项目，最终解释权</w:t>
      </w:r>
      <w:proofErr w:type="gramStart"/>
      <w:r w:rsidRPr="00FE61F4">
        <w:rPr>
          <w:rFonts w:ascii="仿宋_GB2312" w:eastAsia="仿宋_GB2312" w:hAnsi="宋体" w:cs="宋体" w:hint="eastAsia"/>
          <w:sz w:val="28"/>
          <w:szCs w:val="28"/>
        </w:rPr>
        <w:t>归中心</w:t>
      </w:r>
      <w:proofErr w:type="gramEnd"/>
      <w:r w:rsidRPr="00FE61F4">
        <w:rPr>
          <w:rFonts w:ascii="仿宋_GB2312" w:eastAsia="仿宋_GB2312" w:hAnsi="宋体" w:cs="宋体" w:hint="eastAsia"/>
          <w:sz w:val="28"/>
          <w:szCs w:val="28"/>
        </w:rPr>
        <w:t>所有）；</w:t>
      </w:r>
    </w:p>
    <w:p w:rsidR="00983CE4" w:rsidRPr="00FE61F4" w:rsidRDefault="00983CE4" w:rsidP="00983CE4">
      <w:pPr>
        <w:numPr>
          <w:ilvl w:val="0"/>
          <w:numId w:val="6"/>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顺应时代发展，针对社会热点问题，在志愿服务的理论、机制、活动等方面有所创新，具有良好的示范带动作用和社会推广价值；</w:t>
      </w:r>
    </w:p>
    <w:p w:rsidR="00983CE4" w:rsidRPr="00FE61F4" w:rsidRDefault="00983CE4" w:rsidP="00983CE4">
      <w:pPr>
        <w:numPr>
          <w:ilvl w:val="0"/>
          <w:numId w:val="6"/>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该活动在</w:t>
      </w:r>
      <w:r w:rsidRPr="00FE61F4">
        <w:rPr>
          <w:rFonts w:ascii="仿宋_GB2312" w:eastAsia="仿宋_GB2312" w:hAnsi="宋体" w:cs="宋体" w:hint="eastAsia"/>
          <w:b/>
          <w:i/>
          <w:sz w:val="28"/>
          <w:szCs w:val="28"/>
          <w:u w:val="single"/>
        </w:rPr>
        <w:t>两年之内</w:t>
      </w:r>
      <w:r w:rsidRPr="00FE61F4">
        <w:rPr>
          <w:rFonts w:ascii="仿宋_GB2312" w:eastAsia="仿宋_GB2312" w:hAnsi="宋体" w:cs="宋体" w:hint="eastAsia"/>
          <w:sz w:val="28"/>
          <w:szCs w:val="28"/>
        </w:rPr>
        <w:t>未获得过优秀志愿服务项目奖；</w:t>
      </w:r>
    </w:p>
    <w:p w:rsidR="00983CE4" w:rsidRPr="00FE61F4" w:rsidRDefault="00983CE4" w:rsidP="00983CE4">
      <w:pPr>
        <w:numPr>
          <w:ilvl w:val="0"/>
          <w:numId w:val="6"/>
        </w:numPr>
        <w:spacing w:line="560" w:lineRule="exact"/>
        <w:ind w:leftChars="114" w:left="799" w:hangingChars="200" w:hanging="560"/>
        <w:jc w:val="left"/>
        <w:rPr>
          <w:rFonts w:ascii="仿宋_GB2312" w:eastAsia="仿宋_GB2312" w:hAnsi="等线" w:cs="Times New Roman"/>
          <w:sz w:val="28"/>
          <w:szCs w:val="28"/>
        </w:rPr>
      </w:pPr>
      <w:r w:rsidRPr="00FE61F4">
        <w:rPr>
          <w:rFonts w:ascii="仿宋_GB2312" w:eastAsia="仿宋_GB2312" w:hAnsi="宋体" w:cs="宋体" w:hint="eastAsia"/>
          <w:sz w:val="28"/>
          <w:szCs w:val="28"/>
        </w:rPr>
        <w:t>不是以志愿服务为成立宗旨，以举办志愿活动为辅的组织开展的志愿服务项目只要符合以上全部条件，亦可参评。</w:t>
      </w:r>
    </w:p>
    <w:p w:rsidR="00983CE4" w:rsidRPr="00FE61F4" w:rsidRDefault="00983CE4" w:rsidP="00983CE4">
      <w:pPr>
        <w:numPr>
          <w:ilvl w:val="0"/>
          <w:numId w:val="7"/>
        </w:numPr>
        <w:spacing w:afterLines="50" w:after="156" w:line="560" w:lineRule="exact"/>
        <w:ind w:firstLineChars="100" w:firstLine="281"/>
        <w:rPr>
          <w:rFonts w:ascii="仿宋_GB2312" w:eastAsia="仿宋_GB2312" w:hAnsi="等线" w:cs="Times New Roman"/>
          <w:b/>
          <w:bCs/>
          <w:kern w:val="0"/>
          <w:sz w:val="28"/>
          <w:szCs w:val="28"/>
        </w:rPr>
      </w:pPr>
      <w:r w:rsidRPr="00FE61F4">
        <w:rPr>
          <w:rFonts w:ascii="仿宋_GB2312" w:eastAsia="仿宋_GB2312" w:hAnsi="宋体" w:cs="宋体" w:hint="eastAsia"/>
          <w:b/>
          <w:bCs/>
          <w:kern w:val="0"/>
          <w:sz w:val="28"/>
          <w:szCs w:val="28"/>
        </w:rPr>
        <w:t>评比方法</w:t>
      </w:r>
    </w:p>
    <w:p w:rsidR="00983CE4" w:rsidRPr="00FE61F4" w:rsidRDefault="00983CE4" w:rsidP="00983CE4">
      <w:pPr>
        <w:spacing w:afterLines="50" w:after="156" w:line="560" w:lineRule="exact"/>
        <w:rPr>
          <w:rFonts w:ascii="仿宋_GB2312" w:eastAsia="仿宋_GB2312" w:hAnsi="等线" w:cs="Times New Roman"/>
          <w:kern w:val="0"/>
          <w:sz w:val="28"/>
          <w:szCs w:val="28"/>
        </w:rPr>
      </w:pPr>
      <w:r w:rsidRPr="00FE61F4">
        <w:rPr>
          <w:rFonts w:ascii="仿宋_GB2312" w:eastAsia="仿宋_GB2312" w:hAnsi="宋体" w:cs="宋体" w:hint="eastAsia"/>
          <w:kern w:val="0"/>
          <w:sz w:val="28"/>
          <w:szCs w:val="28"/>
        </w:rPr>
        <w:t xml:space="preserve">     评比分为第一轮评选和第二轮评选。</w:t>
      </w:r>
    </w:p>
    <w:p w:rsidR="00983CE4" w:rsidRPr="00FE61F4" w:rsidRDefault="00983CE4" w:rsidP="00983CE4">
      <w:pPr>
        <w:spacing w:afterLines="50" w:after="156" w:line="560" w:lineRule="exact"/>
        <w:rPr>
          <w:rFonts w:ascii="仿宋_GB2312" w:eastAsia="仿宋_GB2312" w:hAnsi="等线" w:cs="Times New Roman"/>
          <w:kern w:val="0"/>
          <w:sz w:val="28"/>
          <w:szCs w:val="28"/>
        </w:rPr>
      </w:pPr>
      <w:r w:rsidRPr="00FE61F4">
        <w:rPr>
          <w:rFonts w:ascii="仿宋_GB2312" w:eastAsia="仿宋_GB2312" w:hAnsi="宋体" w:cs="宋体" w:hint="eastAsia"/>
          <w:kern w:val="0"/>
          <w:sz w:val="28"/>
          <w:szCs w:val="28"/>
        </w:rPr>
        <w:t xml:space="preserve">     第一轮评选包括人气、自评、中心评分三项：</w:t>
      </w:r>
    </w:p>
    <w:p w:rsidR="00983CE4" w:rsidRPr="00FE61F4" w:rsidRDefault="00983CE4" w:rsidP="00983CE4">
      <w:pPr>
        <w:numPr>
          <w:ilvl w:val="0"/>
          <w:numId w:val="8"/>
        </w:numPr>
        <w:spacing w:line="560" w:lineRule="exact"/>
        <w:ind w:left="720" w:hanging="480"/>
        <w:rPr>
          <w:rFonts w:ascii="仿宋_GB2312" w:eastAsia="仿宋_GB2312" w:hAnsi="等线" w:cs="Times New Roman"/>
          <w:b/>
          <w:i/>
          <w:kern w:val="0"/>
          <w:sz w:val="28"/>
          <w:szCs w:val="28"/>
          <w:u w:val="single"/>
        </w:rPr>
      </w:pPr>
      <w:r w:rsidRPr="00FE61F4">
        <w:rPr>
          <w:rFonts w:ascii="仿宋_GB2312" w:eastAsia="仿宋_GB2312" w:hAnsi="宋体" w:cs="宋体" w:hint="eastAsia"/>
          <w:kern w:val="0"/>
          <w:sz w:val="28"/>
          <w:szCs w:val="28"/>
        </w:rPr>
        <w:t>人气（30%）：中心在广</w:t>
      </w:r>
      <w:proofErr w:type="gramStart"/>
      <w:r w:rsidRPr="00FE61F4">
        <w:rPr>
          <w:rFonts w:ascii="仿宋_GB2312" w:eastAsia="仿宋_GB2312" w:hAnsi="宋体" w:cs="宋体" w:hint="eastAsia"/>
          <w:kern w:val="0"/>
          <w:sz w:val="28"/>
          <w:szCs w:val="28"/>
        </w:rPr>
        <w:t>外青年志愿者微信公众</w:t>
      </w:r>
      <w:proofErr w:type="gramEnd"/>
      <w:r w:rsidRPr="00FE61F4">
        <w:rPr>
          <w:rFonts w:ascii="仿宋_GB2312" w:eastAsia="仿宋_GB2312" w:hAnsi="宋体" w:cs="宋体" w:hint="eastAsia"/>
          <w:kern w:val="0"/>
          <w:sz w:val="28"/>
          <w:szCs w:val="28"/>
        </w:rPr>
        <w:t>平台发起2016-2017年度优秀志愿服务项目的投票活动，占总分30%，分值对应表详见</w:t>
      </w:r>
      <w:hyperlink r:id="rId10" w:anchor="_附录一：人气分值对应表" w:history="1">
        <w:r w:rsidRPr="00FE61F4">
          <w:rPr>
            <w:rFonts w:ascii="仿宋_GB2312" w:eastAsia="仿宋_GB2312" w:hAnsi="宋体" w:cs="宋体" w:hint="eastAsia"/>
            <w:i/>
            <w:color w:val="0000FF"/>
            <w:kern w:val="0"/>
            <w:sz w:val="28"/>
            <w:szCs w:val="28"/>
            <w:u w:val="single"/>
          </w:rPr>
          <w:t>附录</w:t>
        </w:r>
        <w:proofErr w:type="gramStart"/>
        <w:r w:rsidRPr="00FE61F4">
          <w:rPr>
            <w:rFonts w:ascii="仿宋_GB2312" w:eastAsia="仿宋_GB2312" w:hAnsi="宋体" w:cs="宋体" w:hint="eastAsia"/>
            <w:i/>
            <w:color w:val="0000FF"/>
            <w:kern w:val="0"/>
            <w:sz w:val="28"/>
            <w:szCs w:val="28"/>
            <w:u w:val="single"/>
          </w:rPr>
          <w:t>一</w:t>
        </w:r>
        <w:proofErr w:type="gramEnd"/>
        <w:r w:rsidRPr="00FE61F4">
          <w:rPr>
            <w:rFonts w:ascii="仿宋_GB2312" w:eastAsia="仿宋_GB2312" w:hAnsi="宋体" w:cs="宋体" w:hint="eastAsia"/>
            <w:i/>
            <w:color w:val="0000FF"/>
            <w:kern w:val="0"/>
            <w:sz w:val="28"/>
            <w:szCs w:val="28"/>
            <w:u w:val="single"/>
          </w:rPr>
          <w:t>：人气分值对应表</w:t>
        </w:r>
      </w:hyperlink>
      <w:r w:rsidRPr="00FE61F4">
        <w:rPr>
          <w:rFonts w:ascii="仿宋_GB2312" w:eastAsia="仿宋_GB2312" w:hAnsi="宋体" w:cs="宋体" w:hint="eastAsia"/>
          <w:b/>
          <w:i/>
          <w:kern w:val="0"/>
          <w:sz w:val="28"/>
          <w:szCs w:val="28"/>
          <w:u w:val="single"/>
        </w:rPr>
        <w:t>。</w:t>
      </w:r>
    </w:p>
    <w:p w:rsidR="00983CE4" w:rsidRPr="00FE61F4" w:rsidRDefault="00983CE4" w:rsidP="00983CE4">
      <w:pPr>
        <w:numPr>
          <w:ilvl w:val="0"/>
          <w:numId w:val="8"/>
        </w:numPr>
        <w:spacing w:line="560" w:lineRule="exact"/>
        <w:ind w:left="720" w:hanging="480"/>
        <w:rPr>
          <w:rFonts w:ascii="仿宋_GB2312" w:eastAsia="仿宋_GB2312" w:hAnsi="等线" w:cs="Times New Roman"/>
          <w:b/>
          <w:i/>
          <w:color w:val="000000"/>
          <w:sz w:val="28"/>
          <w:szCs w:val="28"/>
          <w:u w:val="single"/>
        </w:rPr>
      </w:pPr>
      <w:r w:rsidRPr="00FE61F4">
        <w:rPr>
          <w:rFonts w:ascii="仿宋_GB2312" w:eastAsia="仿宋_GB2312" w:hAnsi="宋体" w:cs="宋体" w:hint="eastAsia"/>
          <w:kern w:val="0"/>
          <w:sz w:val="28"/>
          <w:szCs w:val="28"/>
        </w:rPr>
        <w:t>自评（20%）：</w:t>
      </w:r>
      <w:proofErr w:type="gramStart"/>
      <w:r w:rsidRPr="00FE61F4">
        <w:rPr>
          <w:rFonts w:ascii="仿宋_GB2312" w:eastAsia="仿宋_GB2312" w:hAnsi="宋体" w:cs="宋体" w:hint="eastAsia"/>
          <w:kern w:val="0"/>
          <w:sz w:val="28"/>
          <w:szCs w:val="28"/>
        </w:rPr>
        <w:t>各志协要</w:t>
      </w:r>
      <w:proofErr w:type="gramEnd"/>
      <w:r w:rsidRPr="00FE61F4">
        <w:rPr>
          <w:rFonts w:ascii="仿宋_GB2312" w:eastAsia="仿宋_GB2312" w:hAnsi="宋体" w:cs="宋体" w:hint="eastAsia"/>
          <w:kern w:val="0"/>
          <w:sz w:val="28"/>
          <w:szCs w:val="28"/>
        </w:rPr>
        <w:t>客观全面真实地对所申报的优秀志愿服务项目进行评分，占总分15%，评分表详见</w:t>
      </w:r>
      <w:r w:rsidRPr="00FE61F4">
        <w:rPr>
          <w:rFonts w:ascii="仿宋_GB2312" w:eastAsia="仿宋_GB2312" w:hAnsi="宋体" w:cs="宋体" w:hint="eastAsia"/>
          <w:b/>
          <w:i/>
          <w:kern w:val="0"/>
          <w:sz w:val="28"/>
          <w:szCs w:val="28"/>
          <w:u w:val="single"/>
        </w:rPr>
        <w:t>附录三：优秀项目自评表（针对</w:t>
      </w:r>
      <w:proofErr w:type="gramStart"/>
      <w:r w:rsidRPr="00FE61F4">
        <w:rPr>
          <w:rFonts w:ascii="仿宋_GB2312" w:eastAsia="仿宋_GB2312" w:hAnsi="宋体" w:cs="宋体" w:hint="eastAsia"/>
          <w:b/>
          <w:i/>
          <w:kern w:val="0"/>
          <w:sz w:val="28"/>
          <w:szCs w:val="28"/>
          <w:u w:val="single"/>
        </w:rPr>
        <w:t>志协与非志协</w:t>
      </w:r>
      <w:proofErr w:type="gramEnd"/>
      <w:r w:rsidRPr="00FE61F4">
        <w:rPr>
          <w:rFonts w:ascii="仿宋_GB2312" w:eastAsia="仿宋_GB2312" w:hAnsi="宋体" w:cs="宋体" w:hint="eastAsia"/>
          <w:b/>
          <w:i/>
          <w:kern w:val="0"/>
          <w:sz w:val="28"/>
          <w:szCs w:val="28"/>
          <w:u w:val="single"/>
        </w:rPr>
        <w:t>公益组织）。</w:t>
      </w:r>
    </w:p>
    <w:p w:rsidR="00983CE4" w:rsidRPr="00FE61F4" w:rsidRDefault="00983CE4" w:rsidP="00983CE4">
      <w:pPr>
        <w:numPr>
          <w:ilvl w:val="0"/>
          <w:numId w:val="8"/>
        </w:numPr>
        <w:spacing w:line="560" w:lineRule="exact"/>
        <w:ind w:left="720" w:hanging="480"/>
        <w:rPr>
          <w:rFonts w:ascii="仿宋_GB2312" w:eastAsia="仿宋_GB2312" w:hAnsi="等线" w:cs="Times New Roman"/>
          <w:color w:val="000000"/>
          <w:sz w:val="28"/>
          <w:szCs w:val="28"/>
        </w:rPr>
      </w:pPr>
      <w:r w:rsidRPr="00FE61F4">
        <w:rPr>
          <w:rFonts w:ascii="仿宋_GB2312" w:eastAsia="仿宋_GB2312" w:hAnsi="宋体" w:cs="宋体" w:hint="eastAsia"/>
          <w:sz w:val="28"/>
          <w:szCs w:val="28"/>
        </w:rPr>
        <w:t>中心评分（</w:t>
      </w:r>
      <w:r w:rsidRPr="00FE61F4">
        <w:rPr>
          <w:rFonts w:ascii="仿宋_GB2312" w:eastAsia="仿宋_GB2312" w:hAnsi="宋体" w:cs="宋体" w:hint="eastAsia"/>
          <w:color w:val="000000"/>
          <w:sz w:val="28"/>
          <w:szCs w:val="28"/>
        </w:rPr>
        <w:t>50%）</w:t>
      </w:r>
      <w:r w:rsidRPr="00FE61F4">
        <w:rPr>
          <w:rFonts w:ascii="仿宋_GB2312" w:eastAsia="仿宋_GB2312" w:hAnsi="宋体" w:cs="宋体" w:hint="eastAsia"/>
          <w:sz w:val="28"/>
          <w:szCs w:val="28"/>
        </w:rPr>
        <w:t>：分为两部分：中心对接助理根据该志协申报</w:t>
      </w:r>
      <w:r w:rsidRPr="00FE61F4">
        <w:rPr>
          <w:rFonts w:ascii="仿宋_GB2312" w:eastAsia="仿宋_GB2312" w:hAnsi="宋体" w:cs="宋体" w:hint="eastAsia"/>
          <w:sz w:val="28"/>
          <w:szCs w:val="28"/>
        </w:rPr>
        <w:lastRenderedPageBreak/>
        <w:t>的志愿服务项目的开展情况进行评分以及南北各一名助理根据上交评优材料评分，各占50%。</w:t>
      </w:r>
      <w:r w:rsidRPr="00FE61F4">
        <w:rPr>
          <w:rFonts w:ascii="仿宋_GB2312" w:eastAsia="仿宋_GB2312" w:hAnsi="宋体" w:cs="宋体" w:hint="eastAsia"/>
          <w:color w:val="000000"/>
          <w:sz w:val="28"/>
          <w:szCs w:val="28"/>
        </w:rPr>
        <w:t>评分表详见</w:t>
      </w:r>
      <w:hyperlink r:id="rId11" w:anchor="_附录八：公益组织中心评分表（30%）" w:history="1">
        <w:r w:rsidRPr="00FE61F4">
          <w:rPr>
            <w:rFonts w:ascii="仿宋_GB2312" w:eastAsia="仿宋_GB2312" w:hAnsi="宋体" w:cs="宋体" w:hint="eastAsia"/>
            <w:i/>
            <w:color w:val="0000FF"/>
            <w:sz w:val="28"/>
            <w:szCs w:val="28"/>
            <w:u w:val="single"/>
          </w:rPr>
          <w:t>附录五：中心对接助理评分表（针对优秀项目）</w:t>
        </w:r>
      </w:hyperlink>
      <w:r w:rsidRPr="00FE61F4">
        <w:rPr>
          <w:rFonts w:ascii="仿宋_GB2312" w:eastAsia="仿宋_GB2312" w:hAnsi="宋体" w:cs="宋体" w:hint="eastAsia"/>
          <w:color w:val="000000"/>
          <w:sz w:val="28"/>
          <w:szCs w:val="28"/>
          <w:u w:val="single"/>
        </w:rPr>
        <w:t>及</w:t>
      </w:r>
      <w:r w:rsidRPr="00FE61F4">
        <w:rPr>
          <w:rFonts w:ascii="仿宋_GB2312" w:eastAsia="仿宋_GB2312" w:hAnsi="宋体" w:cs="宋体" w:hint="eastAsia"/>
          <w:i/>
          <w:color w:val="000000"/>
          <w:sz w:val="28"/>
          <w:szCs w:val="28"/>
          <w:u w:val="single"/>
        </w:rPr>
        <w:t>附录七：中心评分表（针对优秀项目提交资料)。</w:t>
      </w:r>
    </w:p>
    <w:p w:rsidR="00983CE4" w:rsidRPr="00FE61F4" w:rsidRDefault="00983CE4" w:rsidP="00983CE4">
      <w:pPr>
        <w:spacing w:line="560" w:lineRule="exact"/>
        <w:ind w:left="240"/>
        <w:rPr>
          <w:rFonts w:ascii="仿宋_GB2312" w:eastAsia="仿宋_GB2312" w:hAnsi="等线" w:cs="Times New Roman"/>
          <w:color w:val="000000"/>
          <w:sz w:val="28"/>
          <w:szCs w:val="28"/>
        </w:rPr>
      </w:pPr>
    </w:p>
    <w:p w:rsidR="00983CE4" w:rsidRPr="00FE61F4" w:rsidRDefault="00983CE4" w:rsidP="00983CE4">
      <w:pPr>
        <w:spacing w:line="560" w:lineRule="exact"/>
        <w:jc w:val="left"/>
        <w:rPr>
          <w:rFonts w:ascii="仿宋_GB2312" w:eastAsia="仿宋_GB2312" w:hAnsi="等线" w:cs="Times New Roman"/>
          <w:color w:val="000000"/>
          <w:sz w:val="28"/>
          <w:szCs w:val="28"/>
        </w:rPr>
      </w:pPr>
      <w:r w:rsidRPr="00FE61F4">
        <w:rPr>
          <w:rFonts w:ascii="仿宋_GB2312" w:eastAsia="仿宋_GB2312" w:hAnsi="宋体" w:cs="宋体" w:hint="eastAsia"/>
          <w:color w:val="000000"/>
          <w:sz w:val="28"/>
          <w:szCs w:val="28"/>
        </w:rPr>
        <w:t xml:space="preserve">     第一轮评选后筛选出参加评优大会的前</w:t>
      </w:r>
      <w:proofErr w:type="gramStart"/>
      <w:r w:rsidRPr="00FE61F4">
        <w:rPr>
          <w:rFonts w:ascii="仿宋_GB2312" w:eastAsia="仿宋_GB2312" w:hAnsi="宋体" w:cs="宋体" w:hint="eastAsia"/>
          <w:color w:val="000000"/>
          <w:sz w:val="28"/>
          <w:szCs w:val="28"/>
        </w:rPr>
        <w:t>8名志协</w:t>
      </w:r>
      <w:proofErr w:type="gramEnd"/>
      <w:r w:rsidRPr="00FE61F4">
        <w:rPr>
          <w:rFonts w:ascii="仿宋_GB2312" w:eastAsia="仿宋_GB2312" w:hAnsi="宋体" w:cs="宋体" w:hint="eastAsia"/>
          <w:color w:val="000000"/>
          <w:sz w:val="28"/>
          <w:szCs w:val="28"/>
        </w:rPr>
        <w:t>/实践部的优秀志愿服务项目，进入第二轮评选，</w:t>
      </w:r>
      <w:proofErr w:type="gramStart"/>
      <w:r w:rsidRPr="00FE61F4">
        <w:rPr>
          <w:rFonts w:ascii="仿宋_GB2312" w:eastAsia="仿宋_GB2312" w:hAnsi="宋体" w:cs="宋体" w:hint="eastAsia"/>
          <w:color w:val="000000"/>
          <w:sz w:val="28"/>
          <w:szCs w:val="28"/>
        </w:rPr>
        <w:t>即最终</w:t>
      </w:r>
      <w:proofErr w:type="gramEnd"/>
      <w:r w:rsidRPr="00FE61F4">
        <w:rPr>
          <w:rFonts w:ascii="仿宋_GB2312" w:eastAsia="仿宋_GB2312" w:hAnsi="宋体" w:cs="宋体" w:hint="eastAsia"/>
          <w:color w:val="000000"/>
          <w:sz w:val="28"/>
          <w:szCs w:val="28"/>
        </w:rPr>
        <w:t>评选。最终评选包括人气、自评、中心评分及现场评委</w:t>
      </w:r>
      <w:proofErr w:type="gramStart"/>
      <w:r w:rsidRPr="00FE61F4">
        <w:rPr>
          <w:rFonts w:ascii="仿宋_GB2312" w:eastAsia="仿宋_GB2312" w:hAnsi="宋体" w:cs="宋体" w:hint="eastAsia"/>
          <w:color w:val="000000"/>
          <w:sz w:val="28"/>
          <w:szCs w:val="28"/>
        </w:rPr>
        <w:t>评分共</w:t>
      </w:r>
      <w:proofErr w:type="gramEnd"/>
      <w:r w:rsidRPr="00FE61F4">
        <w:rPr>
          <w:rFonts w:ascii="仿宋_GB2312" w:eastAsia="仿宋_GB2312" w:hAnsi="宋体" w:cs="宋体" w:hint="eastAsia"/>
          <w:color w:val="000000"/>
          <w:sz w:val="28"/>
          <w:szCs w:val="28"/>
        </w:rPr>
        <w:t>四项：</w:t>
      </w:r>
    </w:p>
    <w:p w:rsidR="00983CE4" w:rsidRPr="00FE61F4" w:rsidRDefault="00983CE4" w:rsidP="00983CE4">
      <w:pPr>
        <w:numPr>
          <w:ilvl w:val="0"/>
          <w:numId w:val="9"/>
        </w:numPr>
        <w:spacing w:line="560" w:lineRule="exact"/>
        <w:rPr>
          <w:rFonts w:ascii="仿宋_GB2312" w:eastAsia="仿宋_GB2312" w:hAnsi="等线" w:cs="Times New Roman"/>
          <w:kern w:val="0"/>
          <w:sz w:val="28"/>
          <w:szCs w:val="28"/>
        </w:rPr>
      </w:pPr>
      <w:r w:rsidRPr="00FE61F4">
        <w:rPr>
          <w:rFonts w:ascii="仿宋_GB2312" w:eastAsia="仿宋_GB2312" w:hAnsi="宋体" w:cs="宋体" w:hint="eastAsia"/>
          <w:kern w:val="0"/>
          <w:sz w:val="28"/>
          <w:szCs w:val="28"/>
        </w:rPr>
        <w:t>前三项分数取原数据，但占总分比例不同。</w:t>
      </w:r>
      <w:proofErr w:type="gramStart"/>
      <w:r w:rsidRPr="00FE61F4">
        <w:rPr>
          <w:rFonts w:ascii="仿宋_GB2312" w:eastAsia="仿宋_GB2312" w:hAnsi="宋体" w:cs="宋体" w:hint="eastAsia"/>
          <w:kern w:val="0"/>
          <w:sz w:val="28"/>
          <w:szCs w:val="28"/>
        </w:rPr>
        <w:t>人气占</w:t>
      </w:r>
      <w:proofErr w:type="gramEnd"/>
      <w:r w:rsidRPr="00FE61F4">
        <w:rPr>
          <w:rFonts w:ascii="仿宋_GB2312" w:eastAsia="仿宋_GB2312" w:hAnsi="宋体" w:cs="宋体" w:hint="eastAsia"/>
          <w:kern w:val="0"/>
          <w:sz w:val="28"/>
          <w:szCs w:val="28"/>
        </w:rPr>
        <w:t>总分5%，自评</w:t>
      </w:r>
      <w:r w:rsidRPr="00FE61F4">
        <w:rPr>
          <w:rFonts w:ascii="仿宋_GB2312" w:eastAsia="仿宋_GB2312" w:hAnsi="宋体" w:cs="宋体" w:hint="eastAsia"/>
          <w:sz w:val="28"/>
          <w:szCs w:val="28"/>
        </w:rPr>
        <w:t>占总分15%，</w:t>
      </w:r>
    </w:p>
    <w:p w:rsidR="00983CE4" w:rsidRPr="00FE61F4" w:rsidRDefault="00983CE4" w:rsidP="00983CE4">
      <w:pPr>
        <w:spacing w:line="560" w:lineRule="exact"/>
        <w:jc w:val="left"/>
        <w:rPr>
          <w:rFonts w:ascii="仿宋_GB2312" w:eastAsia="仿宋_GB2312" w:hAnsi="等线" w:cs="Times New Roman"/>
          <w:color w:val="000000"/>
          <w:sz w:val="28"/>
          <w:szCs w:val="28"/>
        </w:rPr>
      </w:pPr>
      <w:r w:rsidRPr="00FE61F4">
        <w:rPr>
          <w:rFonts w:ascii="仿宋_GB2312" w:eastAsia="仿宋_GB2312" w:hAnsi="宋体" w:cs="宋体" w:hint="eastAsia"/>
          <w:sz w:val="28"/>
          <w:szCs w:val="28"/>
        </w:rPr>
        <w:t>中心</w:t>
      </w:r>
      <w:proofErr w:type="gramStart"/>
      <w:r w:rsidRPr="00FE61F4">
        <w:rPr>
          <w:rFonts w:ascii="仿宋_GB2312" w:eastAsia="仿宋_GB2312" w:hAnsi="宋体" w:cs="宋体" w:hint="eastAsia"/>
          <w:sz w:val="28"/>
          <w:szCs w:val="28"/>
        </w:rPr>
        <w:t>评分占</w:t>
      </w:r>
      <w:proofErr w:type="gramEnd"/>
      <w:r w:rsidRPr="00FE61F4">
        <w:rPr>
          <w:rFonts w:ascii="仿宋_GB2312" w:eastAsia="仿宋_GB2312" w:hAnsi="宋体" w:cs="宋体" w:hint="eastAsia"/>
          <w:sz w:val="28"/>
          <w:szCs w:val="28"/>
        </w:rPr>
        <w:t>总分20%。</w:t>
      </w:r>
    </w:p>
    <w:p w:rsidR="00983CE4" w:rsidRPr="00FE61F4" w:rsidRDefault="00983CE4" w:rsidP="00983CE4">
      <w:pPr>
        <w:numPr>
          <w:ilvl w:val="0"/>
          <w:numId w:val="9"/>
        </w:numPr>
        <w:spacing w:line="560" w:lineRule="exact"/>
        <w:rPr>
          <w:rFonts w:ascii="仿宋_GB2312" w:eastAsia="仿宋_GB2312" w:hAnsi="等线" w:cs="Times New Roman"/>
          <w:color w:val="000000"/>
          <w:sz w:val="28"/>
          <w:szCs w:val="28"/>
        </w:rPr>
      </w:pPr>
      <w:r w:rsidRPr="00FE61F4">
        <w:rPr>
          <w:rFonts w:ascii="仿宋_GB2312" w:eastAsia="仿宋_GB2312" w:hAnsi="宋体" w:cs="宋体" w:hint="eastAsia"/>
          <w:color w:val="000000"/>
          <w:sz w:val="28"/>
          <w:szCs w:val="28"/>
        </w:rPr>
        <w:t>现场评委评分（60%）：现场评委</w:t>
      </w:r>
      <w:proofErr w:type="gramStart"/>
      <w:r w:rsidRPr="00FE61F4">
        <w:rPr>
          <w:rFonts w:ascii="仿宋_GB2312" w:eastAsia="仿宋_GB2312" w:hAnsi="宋体" w:cs="宋体" w:hint="eastAsia"/>
          <w:color w:val="000000"/>
          <w:sz w:val="28"/>
          <w:szCs w:val="28"/>
        </w:rPr>
        <w:t>根据志协的</w:t>
      </w:r>
      <w:proofErr w:type="gramEnd"/>
      <w:r w:rsidRPr="00FE61F4">
        <w:rPr>
          <w:rFonts w:ascii="仿宋_GB2312" w:eastAsia="仿宋_GB2312" w:hAnsi="宋体" w:cs="宋体" w:hint="eastAsia"/>
          <w:color w:val="000000"/>
          <w:sz w:val="28"/>
          <w:szCs w:val="28"/>
        </w:rPr>
        <w:t>展示</w:t>
      </w:r>
      <w:r w:rsidRPr="00FE61F4">
        <w:rPr>
          <w:rFonts w:ascii="仿宋_GB2312" w:eastAsia="仿宋_GB2312" w:hAnsi="等线" w:cs="宋体" w:hint="eastAsia"/>
          <w:color w:val="000000"/>
          <w:sz w:val="28"/>
          <w:szCs w:val="28"/>
        </w:rPr>
        <w:t>,</w:t>
      </w:r>
      <w:r w:rsidRPr="00FE61F4">
        <w:rPr>
          <w:rFonts w:ascii="仿宋_GB2312" w:eastAsia="仿宋_GB2312" w:hAnsi="宋体" w:cs="宋体" w:hint="eastAsia"/>
          <w:color w:val="000000"/>
          <w:sz w:val="28"/>
          <w:szCs w:val="28"/>
        </w:rPr>
        <w:t>对每一个参评单位进行客观评分</w:t>
      </w:r>
      <w:r w:rsidRPr="00FE61F4">
        <w:rPr>
          <w:rFonts w:ascii="仿宋_GB2312" w:eastAsia="仿宋_GB2312" w:hAnsi="等线" w:cs="宋体" w:hint="eastAsia"/>
          <w:color w:val="000000"/>
          <w:sz w:val="28"/>
          <w:szCs w:val="28"/>
        </w:rPr>
        <w:t>,</w:t>
      </w:r>
      <w:r w:rsidRPr="00FE61F4">
        <w:rPr>
          <w:rFonts w:ascii="仿宋_GB2312" w:eastAsia="仿宋_GB2312" w:hAnsi="宋体" w:cs="宋体" w:hint="eastAsia"/>
          <w:color w:val="000000"/>
          <w:sz w:val="28"/>
          <w:szCs w:val="28"/>
        </w:rPr>
        <w:t>占总分6</w:t>
      </w:r>
      <w:r w:rsidRPr="00FE61F4">
        <w:rPr>
          <w:rFonts w:ascii="仿宋_GB2312" w:eastAsia="仿宋_GB2312" w:hAnsi="等线" w:cs="宋体" w:hint="eastAsia"/>
          <w:color w:val="000000"/>
          <w:sz w:val="28"/>
          <w:szCs w:val="28"/>
        </w:rPr>
        <w:t>0</w:t>
      </w:r>
      <w:r w:rsidRPr="00FE61F4">
        <w:rPr>
          <w:rFonts w:ascii="仿宋_GB2312" w:eastAsia="仿宋_GB2312" w:hAnsi="宋体" w:cs="宋体" w:hint="eastAsia"/>
          <w:color w:val="000000"/>
          <w:sz w:val="28"/>
          <w:szCs w:val="28"/>
        </w:rPr>
        <w:t>%，详见</w:t>
      </w:r>
      <w:hyperlink r:id="rId12" w:anchor="_附录五：评优大会现场投票表" w:history="1">
        <w:r w:rsidRPr="00FE61F4">
          <w:rPr>
            <w:rFonts w:ascii="仿宋_GB2312" w:eastAsia="仿宋_GB2312" w:hAnsi="宋体" w:cs="宋体" w:hint="eastAsia"/>
            <w:i/>
            <w:color w:val="000000"/>
            <w:sz w:val="28"/>
            <w:szCs w:val="28"/>
            <w:u w:val="single"/>
          </w:rPr>
          <w:t>附录八：评优大会现场投票表</w:t>
        </w:r>
      </w:hyperlink>
      <w:r w:rsidRPr="00FE61F4">
        <w:rPr>
          <w:rFonts w:ascii="仿宋_GB2312" w:eastAsia="仿宋_GB2312" w:hAnsi="宋体" w:cs="宋体" w:hint="eastAsia"/>
          <w:b/>
          <w:i/>
          <w:color w:val="000000"/>
          <w:sz w:val="28"/>
          <w:szCs w:val="28"/>
          <w:u w:val="single"/>
        </w:rPr>
        <w:t>。</w:t>
      </w:r>
    </w:p>
    <w:p w:rsidR="00983CE4" w:rsidRPr="00FE61F4" w:rsidRDefault="00983CE4" w:rsidP="00983CE4">
      <w:pPr>
        <w:spacing w:line="560" w:lineRule="exact"/>
        <w:rPr>
          <w:rFonts w:ascii="仿宋_GB2312" w:eastAsia="仿宋_GB2312" w:hAnsi="等线" w:cs="Times New Roman"/>
          <w:color w:val="FF0000"/>
          <w:sz w:val="28"/>
          <w:szCs w:val="28"/>
        </w:rPr>
      </w:pPr>
      <w:proofErr w:type="gramStart"/>
      <w:r w:rsidRPr="00FE61F4">
        <w:rPr>
          <w:rFonts w:ascii="仿宋_GB2312" w:eastAsia="仿宋_GB2312" w:hAnsi="宋体" w:cs="宋体" w:hint="eastAsia"/>
          <w:color w:val="000000"/>
          <w:sz w:val="28"/>
          <w:szCs w:val="28"/>
        </w:rPr>
        <w:t>【</w:t>
      </w:r>
      <w:proofErr w:type="gramEnd"/>
      <w:r w:rsidRPr="00FE61F4">
        <w:rPr>
          <w:rFonts w:ascii="仿宋_GB2312" w:eastAsia="仿宋_GB2312" w:hAnsi="宋体" w:cs="宋体" w:hint="eastAsia"/>
          <w:color w:val="000000"/>
          <w:sz w:val="28"/>
          <w:szCs w:val="28"/>
        </w:rPr>
        <w:t>注：1.优秀志愿服务项目的参评对象仅限于自行举办志愿服务活动和合办的项目（合作双方可同时进行申报，若最终获奖，则获奖的同时是双方）。</w:t>
      </w:r>
    </w:p>
    <w:p w:rsidR="00983CE4" w:rsidRPr="00FE61F4" w:rsidRDefault="00983CE4" w:rsidP="00983CE4">
      <w:pPr>
        <w:spacing w:line="560" w:lineRule="exact"/>
        <w:ind w:left="240"/>
        <w:rPr>
          <w:rFonts w:ascii="仿宋_GB2312" w:eastAsia="仿宋_GB2312" w:hAnsi="等线" w:cs="Times New Roman"/>
          <w:color w:val="000000"/>
          <w:sz w:val="28"/>
          <w:szCs w:val="28"/>
        </w:rPr>
      </w:pPr>
      <w:r w:rsidRPr="00FE61F4">
        <w:rPr>
          <w:rFonts w:ascii="仿宋_GB2312" w:eastAsia="仿宋_GB2312" w:hAnsi="宋体" w:cs="宋体" w:hint="eastAsia"/>
          <w:color w:val="000000"/>
          <w:sz w:val="28"/>
          <w:szCs w:val="28"/>
        </w:rPr>
        <w:t xml:space="preserve">   2.在场的评委以嘉宾或各志愿组织为单位进行现场评委评分，中心仅派一名主任/副主任参与现场评委评分】</w:t>
      </w:r>
    </w:p>
    <w:p w:rsidR="00983CE4" w:rsidRPr="00FE61F4" w:rsidRDefault="00983CE4" w:rsidP="00983CE4">
      <w:pPr>
        <w:keepNext/>
        <w:keepLines/>
        <w:spacing w:line="560" w:lineRule="exact"/>
        <w:outlineLvl w:val="1"/>
        <w:rPr>
          <w:rFonts w:ascii="仿宋_GB2312" w:eastAsia="仿宋_GB2312" w:hAnsi="宋体" w:cs="Times New Roman"/>
          <w:b/>
          <w:bCs/>
          <w:kern w:val="0"/>
          <w:sz w:val="28"/>
          <w:szCs w:val="28"/>
        </w:rPr>
      </w:pPr>
      <w:bookmarkStart w:id="19" w:name="_Toc2287"/>
      <w:bookmarkStart w:id="20" w:name="_Toc416117854"/>
      <w:bookmarkStart w:id="21" w:name="_Toc12252"/>
      <w:r w:rsidRPr="00FE61F4">
        <w:rPr>
          <w:rFonts w:ascii="Arial" w:eastAsia="黑体" w:hAnsi="Arial" w:cs="Arial" w:hint="eastAsia"/>
          <w:b/>
          <w:bCs/>
          <w:kern w:val="0"/>
          <w:sz w:val="32"/>
          <w:szCs w:val="32"/>
        </w:rPr>
        <w:t>（四）广东外语外贸大学优秀志愿服务项目评选（</w:t>
      </w:r>
      <w:r w:rsidRPr="00FE61F4">
        <w:rPr>
          <w:rFonts w:ascii="仿宋_GB2312" w:eastAsia="仿宋_GB2312" w:hAnsi="宋体" w:cs="宋体" w:hint="eastAsia"/>
          <w:b/>
          <w:bCs/>
          <w:kern w:val="0"/>
          <w:sz w:val="28"/>
          <w:szCs w:val="28"/>
        </w:rPr>
        <w:t>面向校内</w:t>
      </w:r>
      <w:proofErr w:type="gramStart"/>
      <w:r w:rsidRPr="00FE61F4">
        <w:rPr>
          <w:rFonts w:ascii="仿宋_GB2312" w:eastAsia="仿宋_GB2312" w:hAnsi="宋体" w:cs="宋体" w:hint="eastAsia"/>
          <w:b/>
          <w:bCs/>
          <w:kern w:val="0"/>
          <w:sz w:val="28"/>
          <w:szCs w:val="28"/>
        </w:rPr>
        <w:t>非志协</w:t>
      </w:r>
      <w:proofErr w:type="gramEnd"/>
      <w:r w:rsidRPr="00FE61F4">
        <w:rPr>
          <w:rFonts w:ascii="仿宋_GB2312" w:eastAsia="仿宋_GB2312" w:hAnsi="宋体" w:cs="宋体" w:hint="eastAsia"/>
          <w:b/>
          <w:bCs/>
          <w:kern w:val="0"/>
          <w:sz w:val="28"/>
          <w:szCs w:val="28"/>
        </w:rPr>
        <w:t>公益组织）</w:t>
      </w:r>
      <w:bookmarkEnd w:id="19"/>
      <w:bookmarkEnd w:id="20"/>
      <w:bookmarkEnd w:id="21"/>
    </w:p>
    <w:p w:rsidR="00983CE4" w:rsidRPr="00FE61F4" w:rsidRDefault="00983CE4" w:rsidP="00983CE4">
      <w:pPr>
        <w:spacing w:afterLines="50" w:after="156" w:line="560" w:lineRule="exact"/>
        <w:ind w:firstLineChars="100" w:firstLine="281"/>
        <w:rPr>
          <w:rFonts w:ascii="仿宋_GB2312" w:eastAsia="仿宋_GB2312" w:hAnsi="等线" w:cs="Times New Roman"/>
          <w:b/>
          <w:bCs/>
          <w:kern w:val="0"/>
          <w:sz w:val="28"/>
          <w:szCs w:val="28"/>
        </w:rPr>
      </w:pPr>
      <w:r w:rsidRPr="00FE61F4">
        <w:rPr>
          <w:rFonts w:ascii="仿宋_GB2312" w:eastAsia="仿宋_GB2312" w:hAnsi="宋体" w:cs="宋体" w:hint="eastAsia"/>
          <w:b/>
          <w:bCs/>
          <w:kern w:val="0"/>
          <w:sz w:val="28"/>
          <w:szCs w:val="28"/>
        </w:rPr>
        <w:t>1. 基本参评条件</w:t>
      </w:r>
    </w:p>
    <w:p w:rsidR="00983CE4" w:rsidRPr="00FE61F4" w:rsidRDefault="00983CE4" w:rsidP="00983CE4">
      <w:pPr>
        <w:numPr>
          <w:ilvl w:val="0"/>
          <w:numId w:val="10"/>
        </w:numPr>
        <w:spacing w:line="560" w:lineRule="exact"/>
        <w:rPr>
          <w:rFonts w:ascii="仿宋_GB2312" w:eastAsia="仿宋_GB2312" w:hAnsi="等线" w:cs="Times New Roman"/>
          <w:sz w:val="28"/>
          <w:szCs w:val="28"/>
        </w:rPr>
      </w:pPr>
      <w:r w:rsidRPr="00FE61F4">
        <w:rPr>
          <w:rFonts w:ascii="仿宋_GB2312" w:eastAsia="仿宋_GB2312" w:hAnsi="宋体" w:cs="宋体" w:hint="eastAsia"/>
          <w:sz w:val="28"/>
          <w:szCs w:val="28"/>
        </w:rPr>
        <w:t>公益组织成立一年以上，且成立至今无重大违反校纪的行为，未收到公开的投诉；</w:t>
      </w:r>
    </w:p>
    <w:p w:rsidR="00983CE4" w:rsidRPr="00FE61F4" w:rsidRDefault="00983CE4" w:rsidP="00983CE4">
      <w:pPr>
        <w:numPr>
          <w:ilvl w:val="0"/>
          <w:numId w:val="10"/>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以志愿服务为成立宗旨，围绕志愿服务开展活动，商业性的志</w:t>
      </w:r>
      <w:r w:rsidRPr="00FE61F4">
        <w:rPr>
          <w:rFonts w:ascii="仿宋_GB2312" w:eastAsia="仿宋_GB2312" w:hAnsi="宋体" w:cs="宋体" w:hint="eastAsia"/>
          <w:sz w:val="28"/>
          <w:szCs w:val="28"/>
        </w:rPr>
        <w:lastRenderedPageBreak/>
        <w:t>愿组织不得参选（此处商业性主要指涉及商业买卖的组织，最终解释权</w:t>
      </w:r>
      <w:proofErr w:type="gramStart"/>
      <w:r w:rsidRPr="00FE61F4">
        <w:rPr>
          <w:rFonts w:ascii="仿宋_GB2312" w:eastAsia="仿宋_GB2312" w:hAnsi="宋体" w:cs="宋体" w:hint="eastAsia"/>
          <w:sz w:val="28"/>
          <w:szCs w:val="28"/>
        </w:rPr>
        <w:t>归中心</w:t>
      </w:r>
      <w:proofErr w:type="gramEnd"/>
      <w:r w:rsidRPr="00FE61F4">
        <w:rPr>
          <w:rFonts w:ascii="仿宋_GB2312" w:eastAsia="仿宋_GB2312" w:hAnsi="宋体" w:cs="宋体" w:hint="eastAsia"/>
          <w:sz w:val="28"/>
          <w:szCs w:val="28"/>
        </w:rPr>
        <w:t>所有）；</w:t>
      </w:r>
    </w:p>
    <w:p w:rsidR="00983CE4" w:rsidRPr="00FE61F4" w:rsidRDefault="00983CE4" w:rsidP="00983CE4">
      <w:pPr>
        <w:numPr>
          <w:ilvl w:val="0"/>
          <w:numId w:val="10"/>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具有良好的志愿服务理念，组织机构完善，工作机制健全，档案资料保存完整；</w:t>
      </w:r>
    </w:p>
    <w:p w:rsidR="00983CE4" w:rsidRPr="00FE61F4" w:rsidRDefault="00983CE4" w:rsidP="00983CE4">
      <w:pPr>
        <w:numPr>
          <w:ilvl w:val="0"/>
          <w:numId w:val="10"/>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组织机构成员风貌良好，志愿服务热情高涨，组织凝聚力强；</w:t>
      </w:r>
    </w:p>
    <w:p w:rsidR="00983CE4" w:rsidRPr="00FE61F4" w:rsidRDefault="00983CE4" w:rsidP="00983CE4">
      <w:pPr>
        <w:numPr>
          <w:ilvl w:val="0"/>
          <w:numId w:val="10"/>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 xml:space="preserve">青年志愿者招募管理规范，认真开展青年志愿者注册和管理工作，在志愿时系统上有独立组织账号，所有组织内部成员在志愿时系统上完成注册； </w:t>
      </w:r>
    </w:p>
    <w:p w:rsidR="00983CE4" w:rsidRPr="00FE61F4" w:rsidRDefault="00983CE4" w:rsidP="00983CE4">
      <w:pPr>
        <w:numPr>
          <w:ilvl w:val="0"/>
          <w:numId w:val="10"/>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积极</w:t>
      </w:r>
      <w:proofErr w:type="gramStart"/>
      <w:r w:rsidRPr="00FE61F4">
        <w:rPr>
          <w:rFonts w:ascii="仿宋_GB2312" w:eastAsia="仿宋_GB2312" w:hAnsi="宋体" w:cs="宋体" w:hint="eastAsia"/>
          <w:sz w:val="28"/>
          <w:szCs w:val="28"/>
        </w:rPr>
        <w:t>参与团省</w:t>
      </w:r>
      <w:proofErr w:type="gramEnd"/>
      <w:r w:rsidRPr="00FE61F4">
        <w:rPr>
          <w:rFonts w:ascii="仿宋_GB2312" w:eastAsia="仿宋_GB2312" w:hAnsi="宋体" w:cs="宋体" w:hint="eastAsia"/>
          <w:sz w:val="28"/>
          <w:szCs w:val="28"/>
        </w:rPr>
        <w:t>市委及校团委青年行动指导中心开展的各类志愿服务工作，按时按质上交各种资料；</w:t>
      </w:r>
    </w:p>
    <w:p w:rsidR="00983CE4" w:rsidRPr="00FE61F4" w:rsidRDefault="00983CE4" w:rsidP="00983CE4">
      <w:pPr>
        <w:numPr>
          <w:ilvl w:val="0"/>
          <w:numId w:val="10"/>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本年度开展的并</w:t>
      </w:r>
      <w:r w:rsidRPr="00FE61F4">
        <w:rPr>
          <w:rFonts w:ascii="仿宋_GB2312" w:eastAsia="仿宋_GB2312" w:hAnsi="宋体" w:cs="宋体" w:hint="eastAsia"/>
          <w:color w:val="000000"/>
          <w:sz w:val="28"/>
          <w:szCs w:val="28"/>
        </w:rPr>
        <w:t>延续至今的具有代表性的志愿服务项目，开展次数一般每年≥2次或者开展次数小于</w:t>
      </w:r>
      <w:proofErr w:type="gramStart"/>
      <w:r w:rsidRPr="00FE61F4">
        <w:rPr>
          <w:rFonts w:ascii="仿宋_GB2312" w:eastAsia="仿宋_GB2312" w:hAnsi="宋体" w:cs="宋体" w:hint="eastAsia"/>
          <w:color w:val="000000"/>
          <w:sz w:val="28"/>
          <w:szCs w:val="28"/>
        </w:rPr>
        <w:t>2次但是</w:t>
      </w:r>
      <w:proofErr w:type="gramEnd"/>
      <w:r w:rsidRPr="00FE61F4">
        <w:rPr>
          <w:rFonts w:ascii="仿宋_GB2312" w:eastAsia="仿宋_GB2312" w:hAnsi="宋体" w:cs="宋体" w:hint="eastAsia"/>
          <w:color w:val="000000"/>
          <w:sz w:val="28"/>
          <w:szCs w:val="28"/>
        </w:rPr>
        <w:t>每次的活动开展时间总共持续5天以上，参与人数原则上</w:t>
      </w:r>
      <w:r w:rsidRPr="00FE61F4">
        <w:rPr>
          <w:rFonts w:ascii="仿宋_GB2312" w:eastAsia="仿宋_GB2312" w:hAnsi="宋体" w:cs="宋体" w:hint="eastAsia"/>
          <w:sz w:val="28"/>
          <w:szCs w:val="28"/>
        </w:rPr>
        <w:t>不少于30人，两年内未获得过优秀志愿服务项目奖，符合实质重于形式的原则，切实达到服务他人、奉献社会的效果，围绕志愿服务开展，不具商业性（注：此处商业性主要是指涉及商业买卖的项目，最终解释权</w:t>
      </w:r>
      <w:proofErr w:type="gramStart"/>
      <w:r w:rsidRPr="00FE61F4">
        <w:rPr>
          <w:rFonts w:ascii="仿宋_GB2312" w:eastAsia="仿宋_GB2312" w:hAnsi="宋体" w:cs="宋体" w:hint="eastAsia"/>
          <w:sz w:val="28"/>
          <w:szCs w:val="28"/>
        </w:rPr>
        <w:t>归中心</w:t>
      </w:r>
      <w:proofErr w:type="gramEnd"/>
      <w:r w:rsidRPr="00FE61F4">
        <w:rPr>
          <w:rFonts w:ascii="仿宋_GB2312" w:eastAsia="仿宋_GB2312" w:hAnsi="宋体" w:cs="宋体" w:hint="eastAsia"/>
          <w:sz w:val="28"/>
          <w:szCs w:val="28"/>
        </w:rPr>
        <w:t>所有）；</w:t>
      </w:r>
    </w:p>
    <w:p w:rsidR="00983CE4" w:rsidRPr="00FE61F4" w:rsidRDefault="00983CE4" w:rsidP="00983CE4">
      <w:pPr>
        <w:numPr>
          <w:ilvl w:val="0"/>
          <w:numId w:val="10"/>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顺应时代发展，针对社会热点问题，在志愿服务的理论、机制、活动等方面有所创新，具有良好的示范带动作用和社会推广价值；</w:t>
      </w:r>
    </w:p>
    <w:p w:rsidR="00983CE4" w:rsidRPr="00FE61F4" w:rsidRDefault="00983CE4" w:rsidP="00983CE4">
      <w:pPr>
        <w:numPr>
          <w:ilvl w:val="0"/>
          <w:numId w:val="10"/>
        </w:numPr>
        <w:spacing w:line="560" w:lineRule="exact"/>
        <w:ind w:leftChars="114" w:left="799" w:hangingChars="200" w:hanging="560"/>
        <w:jc w:val="left"/>
        <w:rPr>
          <w:rFonts w:ascii="仿宋_GB2312" w:eastAsia="仿宋_GB2312" w:hAnsi="等线" w:cs="Times New Roman"/>
          <w:sz w:val="28"/>
          <w:szCs w:val="28"/>
        </w:rPr>
      </w:pPr>
      <w:r w:rsidRPr="00FE61F4">
        <w:rPr>
          <w:rFonts w:ascii="仿宋_GB2312" w:eastAsia="仿宋_GB2312" w:hAnsi="宋体" w:cs="宋体" w:hint="eastAsia"/>
          <w:sz w:val="28"/>
          <w:szCs w:val="28"/>
        </w:rPr>
        <w:t>不是以志愿服务为成立宗旨，以举办志愿活动为辅的组织开展的志愿服务项目只要符合以上全部条件，亦可参评。</w:t>
      </w:r>
    </w:p>
    <w:p w:rsidR="00983CE4" w:rsidRPr="00FE61F4" w:rsidRDefault="00983CE4" w:rsidP="00983CE4">
      <w:pPr>
        <w:numPr>
          <w:ilvl w:val="0"/>
          <w:numId w:val="11"/>
        </w:numPr>
        <w:spacing w:afterLines="50" w:after="156" w:line="560" w:lineRule="exact"/>
        <w:ind w:firstLineChars="100" w:firstLine="281"/>
        <w:rPr>
          <w:rFonts w:ascii="仿宋_GB2312" w:eastAsia="仿宋_GB2312" w:hAnsi="等线" w:cs="Times New Roman"/>
          <w:b/>
          <w:bCs/>
          <w:kern w:val="0"/>
          <w:sz w:val="28"/>
          <w:szCs w:val="28"/>
        </w:rPr>
      </w:pPr>
      <w:r w:rsidRPr="00FE61F4">
        <w:rPr>
          <w:rFonts w:ascii="仿宋_GB2312" w:eastAsia="仿宋_GB2312" w:hAnsi="宋体" w:cs="宋体" w:hint="eastAsia"/>
          <w:b/>
          <w:bCs/>
          <w:kern w:val="0"/>
          <w:sz w:val="28"/>
          <w:szCs w:val="28"/>
        </w:rPr>
        <w:t>评比方法</w:t>
      </w:r>
    </w:p>
    <w:p w:rsidR="00983CE4" w:rsidRPr="00FE61F4" w:rsidRDefault="00983CE4" w:rsidP="00983CE4">
      <w:pPr>
        <w:spacing w:afterLines="50" w:after="156" w:line="560" w:lineRule="exact"/>
        <w:rPr>
          <w:rFonts w:ascii="仿宋_GB2312" w:eastAsia="仿宋_GB2312" w:hAnsi="等线" w:cs="Times New Roman"/>
          <w:kern w:val="0"/>
          <w:sz w:val="28"/>
          <w:szCs w:val="28"/>
        </w:rPr>
      </w:pPr>
      <w:r w:rsidRPr="00FE61F4">
        <w:rPr>
          <w:rFonts w:ascii="仿宋_GB2312" w:eastAsia="仿宋_GB2312" w:hAnsi="宋体" w:cs="宋体" w:hint="eastAsia"/>
          <w:kern w:val="0"/>
          <w:sz w:val="28"/>
          <w:szCs w:val="28"/>
        </w:rPr>
        <w:t xml:space="preserve">     评比分为第一轮评选和第二轮评选。</w:t>
      </w:r>
    </w:p>
    <w:p w:rsidR="00983CE4" w:rsidRPr="00FE61F4" w:rsidRDefault="00983CE4" w:rsidP="00983CE4">
      <w:pPr>
        <w:spacing w:afterLines="50" w:after="156" w:line="560" w:lineRule="exact"/>
        <w:rPr>
          <w:rFonts w:ascii="仿宋_GB2312" w:eastAsia="仿宋_GB2312" w:hAnsi="等线" w:cs="Times New Roman"/>
          <w:kern w:val="0"/>
          <w:sz w:val="28"/>
          <w:szCs w:val="28"/>
        </w:rPr>
      </w:pPr>
      <w:r w:rsidRPr="00FE61F4">
        <w:rPr>
          <w:rFonts w:ascii="仿宋_GB2312" w:eastAsia="仿宋_GB2312" w:hAnsi="宋体" w:cs="宋体" w:hint="eastAsia"/>
          <w:kern w:val="0"/>
          <w:sz w:val="28"/>
          <w:szCs w:val="28"/>
        </w:rPr>
        <w:lastRenderedPageBreak/>
        <w:t xml:space="preserve">     第一轮评选包括人气、自评、中心评分三项：</w:t>
      </w:r>
    </w:p>
    <w:p w:rsidR="00983CE4" w:rsidRPr="00FE61F4" w:rsidRDefault="00983CE4" w:rsidP="00983CE4">
      <w:pPr>
        <w:numPr>
          <w:ilvl w:val="0"/>
          <w:numId w:val="12"/>
        </w:numPr>
        <w:spacing w:line="560" w:lineRule="exact"/>
        <w:ind w:left="720" w:hanging="480"/>
        <w:rPr>
          <w:rFonts w:ascii="仿宋_GB2312" w:eastAsia="仿宋_GB2312" w:hAnsi="等线" w:cs="Times New Roman"/>
          <w:b/>
          <w:i/>
          <w:kern w:val="0"/>
          <w:sz w:val="28"/>
          <w:szCs w:val="28"/>
          <w:u w:val="single"/>
        </w:rPr>
      </w:pPr>
      <w:r w:rsidRPr="00FE61F4">
        <w:rPr>
          <w:rFonts w:ascii="仿宋_GB2312" w:eastAsia="仿宋_GB2312" w:hAnsi="宋体" w:cs="宋体" w:hint="eastAsia"/>
          <w:kern w:val="0"/>
          <w:sz w:val="28"/>
          <w:szCs w:val="28"/>
        </w:rPr>
        <w:t>人气（30%）：中心在广</w:t>
      </w:r>
      <w:proofErr w:type="gramStart"/>
      <w:r w:rsidRPr="00FE61F4">
        <w:rPr>
          <w:rFonts w:ascii="仿宋_GB2312" w:eastAsia="仿宋_GB2312" w:hAnsi="宋体" w:cs="宋体" w:hint="eastAsia"/>
          <w:kern w:val="0"/>
          <w:sz w:val="28"/>
          <w:szCs w:val="28"/>
        </w:rPr>
        <w:t>外青年志愿者微信公众</w:t>
      </w:r>
      <w:proofErr w:type="gramEnd"/>
      <w:r w:rsidRPr="00FE61F4">
        <w:rPr>
          <w:rFonts w:ascii="仿宋_GB2312" w:eastAsia="仿宋_GB2312" w:hAnsi="宋体" w:cs="宋体" w:hint="eastAsia"/>
          <w:kern w:val="0"/>
          <w:sz w:val="28"/>
          <w:szCs w:val="28"/>
        </w:rPr>
        <w:t>平台发起2016-2017年度优秀志愿服务项目的投票活动，占总分30%，分值对应表详见</w:t>
      </w:r>
      <w:hyperlink r:id="rId13" w:anchor="_附录一：人气分值对应表" w:history="1">
        <w:r w:rsidRPr="00FE61F4">
          <w:rPr>
            <w:rFonts w:ascii="仿宋_GB2312" w:eastAsia="仿宋_GB2312" w:hAnsi="宋体" w:cs="宋体" w:hint="eastAsia"/>
            <w:i/>
            <w:color w:val="0000FF"/>
            <w:kern w:val="0"/>
            <w:sz w:val="28"/>
            <w:szCs w:val="28"/>
            <w:u w:val="single"/>
          </w:rPr>
          <w:t>附录</w:t>
        </w:r>
        <w:proofErr w:type="gramStart"/>
        <w:r w:rsidRPr="00FE61F4">
          <w:rPr>
            <w:rFonts w:ascii="仿宋_GB2312" w:eastAsia="仿宋_GB2312" w:hAnsi="宋体" w:cs="宋体" w:hint="eastAsia"/>
            <w:i/>
            <w:color w:val="0000FF"/>
            <w:kern w:val="0"/>
            <w:sz w:val="28"/>
            <w:szCs w:val="28"/>
            <w:u w:val="single"/>
          </w:rPr>
          <w:t>一</w:t>
        </w:r>
        <w:proofErr w:type="gramEnd"/>
        <w:r w:rsidRPr="00FE61F4">
          <w:rPr>
            <w:rFonts w:ascii="仿宋_GB2312" w:eastAsia="仿宋_GB2312" w:hAnsi="宋体" w:cs="宋体" w:hint="eastAsia"/>
            <w:i/>
            <w:color w:val="0000FF"/>
            <w:kern w:val="0"/>
            <w:sz w:val="28"/>
            <w:szCs w:val="28"/>
            <w:u w:val="single"/>
          </w:rPr>
          <w:t>：人气分值对应表</w:t>
        </w:r>
      </w:hyperlink>
      <w:r w:rsidRPr="00FE61F4">
        <w:rPr>
          <w:rFonts w:ascii="仿宋_GB2312" w:eastAsia="仿宋_GB2312" w:hAnsi="宋体" w:cs="宋体" w:hint="eastAsia"/>
          <w:b/>
          <w:i/>
          <w:kern w:val="0"/>
          <w:sz w:val="28"/>
          <w:szCs w:val="28"/>
          <w:u w:val="single"/>
        </w:rPr>
        <w:t>。</w:t>
      </w:r>
    </w:p>
    <w:p w:rsidR="00983CE4" w:rsidRPr="00FE61F4" w:rsidRDefault="00983CE4" w:rsidP="00983CE4">
      <w:pPr>
        <w:numPr>
          <w:ilvl w:val="0"/>
          <w:numId w:val="12"/>
        </w:numPr>
        <w:spacing w:line="560" w:lineRule="exact"/>
        <w:ind w:left="720" w:hanging="480"/>
        <w:rPr>
          <w:rFonts w:ascii="仿宋_GB2312" w:eastAsia="仿宋_GB2312" w:hAnsi="等线" w:cs="Times New Roman"/>
          <w:b/>
          <w:i/>
          <w:color w:val="000000"/>
          <w:sz w:val="28"/>
          <w:szCs w:val="28"/>
          <w:u w:val="single"/>
        </w:rPr>
      </w:pPr>
      <w:r w:rsidRPr="00FE61F4">
        <w:rPr>
          <w:rFonts w:ascii="仿宋_GB2312" w:eastAsia="仿宋_GB2312" w:hAnsi="宋体" w:cs="宋体" w:hint="eastAsia"/>
          <w:kern w:val="0"/>
          <w:sz w:val="28"/>
          <w:szCs w:val="28"/>
        </w:rPr>
        <w:t>自评（20%）：各公益组织要客观全面真实地对自己一年来的工作开展情况和志愿文化宣传情况进行评分，占总分25%，评分表详见</w:t>
      </w:r>
      <w:r w:rsidRPr="00FE61F4">
        <w:rPr>
          <w:rFonts w:ascii="仿宋_GB2312" w:eastAsia="仿宋_GB2312" w:hAnsi="宋体" w:cs="宋体" w:hint="eastAsia"/>
          <w:b/>
          <w:i/>
          <w:kern w:val="0"/>
          <w:sz w:val="28"/>
          <w:szCs w:val="28"/>
          <w:u w:val="single"/>
        </w:rPr>
        <w:t>附录三：优秀项目自评表（针对</w:t>
      </w:r>
      <w:proofErr w:type="gramStart"/>
      <w:r w:rsidRPr="00FE61F4">
        <w:rPr>
          <w:rFonts w:ascii="仿宋_GB2312" w:eastAsia="仿宋_GB2312" w:hAnsi="宋体" w:cs="宋体" w:hint="eastAsia"/>
          <w:b/>
          <w:i/>
          <w:kern w:val="0"/>
          <w:sz w:val="28"/>
          <w:szCs w:val="28"/>
          <w:u w:val="single"/>
        </w:rPr>
        <w:t>志协与非志协</w:t>
      </w:r>
      <w:proofErr w:type="gramEnd"/>
      <w:r w:rsidRPr="00FE61F4">
        <w:rPr>
          <w:rFonts w:ascii="仿宋_GB2312" w:eastAsia="仿宋_GB2312" w:hAnsi="宋体" w:cs="宋体" w:hint="eastAsia"/>
          <w:b/>
          <w:i/>
          <w:kern w:val="0"/>
          <w:sz w:val="28"/>
          <w:szCs w:val="28"/>
          <w:u w:val="single"/>
        </w:rPr>
        <w:t>公益组织）。</w:t>
      </w:r>
    </w:p>
    <w:p w:rsidR="00983CE4" w:rsidRPr="00FE61F4" w:rsidRDefault="00983CE4" w:rsidP="00983CE4">
      <w:pPr>
        <w:numPr>
          <w:ilvl w:val="0"/>
          <w:numId w:val="12"/>
        </w:numPr>
        <w:spacing w:line="560" w:lineRule="exact"/>
        <w:ind w:left="720" w:hanging="480"/>
        <w:rPr>
          <w:rFonts w:ascii="仿宋_GB2312" w:eastAsia="仿宋_GB2312" w:hAnsi="等线" w:cs="Times New Roman"/>
          <w:color w:val="000000"/>
          <w:sz w:val="28"/>
          <w:szCs w:val="28"/>
        </w:rPr>
      </w:pPr>
      <w:r w:rsidRPr="00FE61F4">
        <w:rPr>
          <w:rFonts w:ascii="仿宋_GB2312" w:eastAsia="仿宋_GB2312" w:hAnsi="宋体" w:cs="宋体" w:hint="eastAsia"/>
          <w:sz w:val="28"/>
          <w:szCs w:val="28"/>
        </w:rPr>
        <w:t>中心评分（</w:t>
      </w:r>
      <w:r w:rsidRPr="00FE61F4">
        <w:rPr>
          <w:rFonts w:ascii="仿宋_GB2312" w:eastAsia="仿宋_GB2312" w:hAnsi="宋体" w:cs="宋体" w:hint="eastAsia"/>
          <w:color w:val="000000"/>
          <w:sz w:val="28"/>
          <w:szCs w:val="28"/>
        </w:rPr>
        <w:t>50%）</w:t>
      </w:r>
      <w:r w:rsidRPr="00FE61F4">
        <w:rPr>
          <w:rFonts w:ascii="仿宋_GB2312" w:eastAsia="仿宋_GB2312" w:hAnsi="宋体" w:cs="宋体" w:hint="eastAsia"/>
          <w:sz w:val="28"/>
          <w:szCs w:val="28"/>
        </w:rPr>
        <w:t>：分为两部分：中心对接助理根据该公益组织日常表现及活动开展情况进行评分以及南北各一名助理根据上交评优材料评分，各占50%。</w:t>
      </w:r>
      <w:r w:rsidRPr="00FE61F4">
        <w:rPr>
          <w:rFonts w:ascii="仿宋_GB2312" w:eastAsia="仿宋_GB2312" w:hAnsi="宋体" w:cs="宋体" w:hint="eastAsia"/>
          <w:color w:val="000000"/>
          <w:sz w:val="28"/>
          <w:szCs w:val="28"/>
        </w:rPr>
        <w:t>评分表详见</w:t>
      </w:r>
      <w:hyperlink r:id="rId14" w:anchor="_附录八：公益组织中心评分表（30%）" w:history="1">
        <w:r w:rsidRPr="00FE61F4">
          <w:rPr>
            <w:rFonts w:ascii="仿宋_GB2312" w:eastAsia="仿宋_GB2312" w:hAnsi="宋体" w:cs="宋体" w:hint="eastAsia"/>
            <w:i/>
            <w:color w:val="0000FF"/>
            <w:sz w:val="28"/>
            <w:szCs w:val="28"/>
            <w:u w:val="single"/>
          </w:rPr>
          <w:t>附录五：中心对接助理评分表（针对优秀项目）</w:t>
        </w:r>
      </w:hyperlink>
      <w:r w:rsidRPr="00FE61F4">
        <w:rPr>
          <w:rFonts w:ascii="仿宋_GB2312" w:eastAsia="仿宋_GB2312" w:hAnsi="宋体" w:cs="宋体" w:hint="eastAsia"/>
          <w:color w:val="000000"/>
          <w:sz w:val="28"/>
          <w:szCs w:val="28"/>
          <w:u w:val="single"/>
        </w:rPr>
        <w:t>及</w:t>
      </w:r>
      <w:r w:rsidRPr="00FE61F4">
        <w:rPr>
          <w:rFonts w:ascii="仿宋_GB2312" w:eastAsia="仿宋_GB2312" w:hAnsi="宋体" w:cs="宋体" w:hint="eastAsia"/>
          <w:i/>
          <w:color w:val="0000FF"/>
          <w:sz w:val="28"/>
          <w:szCs w:val="28"/>
          <w:u w:val="single"/>
        </w:rPr>
        <w:t>附录七：中心评分表（针对优秀项目提交资料)。</w:t>
      </w:r>
    </w:p>
    <w:p w:rsidR="00983CE4" w:rsidRPr="00FE61F4" w:rsidRDefault="00983CE4" w:rsidP="00983CE4">
      <w:pPr>
        <w:spacing w:line="560" w:lineRule="exact"/>
        <w:ind w:left="240"/>
        <w:rPr>
          <w:rFonts w:ascii="仿宋_GB2312" w:eastAsia="仿宋_GB2312" w:hAnsi="等线" w:cs="Times New Roman"/>
          <w:color w:val="000000"/>
          <w:sz w:val="28"/>
          <w:szCs w:val="28"/>
        </w:rPr>
      </w:pPr>
    </w:p>
    <w:p w:rsidR="00983CE4" w:rsidRPr="00FE61F4" w:rsidRDefault="00983CE4" w:rsidP="00983CE4">
      <w:pPr>
        <w:spacing w:line="560" w:lineRule="exact"/>
        <w:jc w:val="left"/>
        <w:rPr>
          <w:rFonts w:ascii="仿宋_GB2312" w:eastAsia="仿宋_GB2312" w:hAnsi="等线" w:cs="Times New Roman"/>
          <w:color w:val="000000"/>
          <w:sz w:val="28"/>
          <w:szCs w:val="28"/>
        </w:rPr>
      </w:pPr>
      <w:r w:rsidRPr="00FE61F4">
        <w:rPr>
          <w:rFonts w:ascii="仿宋_GB2312" w:eastAsia="仿宋_GB2312" w:hAnsi="宋体" w:cs="宋体" w:hint="eastAsia"/>
          <w:color w:val="000000"/>
          <w:sz w:val="28"/>
          <w:szCs w:val="28"/>
        </w:rPr>
        <w:t xml:space="preserve">     第一轮评选后筛选出参加评优大会的前6名公益组织的优秀志愿服务项目，进入第二轮评选，</w:t>
      </w:r>
      <w:proofErr w:type="gramStart"/>
      <w:r w:rsidRPr="00FE61F4">
        <w:rPr>
          <w:rFonts w:ascii="仿宋_GB2312" w:eastAsia="仿宋_GB2312" w:hAnsi="宋体" w:cs="宋体" w:hint="eastAsia"/>
          <w:color w:val="000000"/>
          <w:sz w:val="28"/>
          <w:szCs w:val="28"/>
        </w:rPr>
        <w:t>即最终</w:t>
      </w:r>
      <w:proofErr w:type="gramEnd"/>
      <w:r w:rsidRPr="00FE61F4">
        <w:rPr>
          <w:rFonts w:ascii="仿宋_GB2312" w:eastAsia="仿宋_GB2312" w:hAnsi="宋体" w:cs="宋体" w:hint="eastAsia"/>
          <w:color w:val="000000"/>
          <w:sz w:val="28"/>
          <w:szCs w:val="28"/>
        </w:rPr>
        <w:t>评选。最终评选包括人气、自评、中心评分及现场评委</w:t>
      </w:r>
      <w:proofErr w:type="gramStart"/>
      <w:r w:rsidRPr="00FE61F4">
        <w:rPr>
          <w:rFonts w:ascii="仿宋_GB2312" w:eastAsia="仿宋_GB2312" w:hAnsi="宋体" w:cs="宋体" w:hint="eastAsia"/>
          <w:color w:val="000000"/>
          <w:sz w:val="28"/>
          <w:szCs w:val="28"/>
        </w:rPr>
        <w:t>评分共</w:t>
      </w:r>
      <w:proofErr w:type="gramEnd"/>
      <w:r w:rsidRPr="00FE61F4">
        <w:rPr>
          <w:rFonts w:ascii="仿宋_GB2312" w:eastAsia="仿宋_GB2312" w:hAnsi="宋体" w:cs="宋体" w:hint="eastAsia"/>
          <w:color w:val="000000"/>
          <w:sz w:val="28"/>
          <w:szCs w:val="28"/>
        </w:rPr>
        <w:t>四项：</w:t>
      </w:r>
    </w:p>
    <w:p w:rsidR="00983CE4" w:rsidRPr="00FE61F4" w:rsidRDefault="00983CE4" w:rsidP="00983CE4">
      <w:pPr>
        <w:numPr>
          <w:ilvl w:val="0"/>
          <w:numId w:val="13"/>
        </w:numPr>
        <w:spacing w:line="560" w:lineRule="exact"/>
        <w:rPr>
          <w:rFonts w:ascii="仿宋_GB2312" w:eastAsia="仿宋_GB2312" w:hAnsi="等线" w:cs="Times New Roman"/>
          <w:kern w:val="0"/>
          <w:sz w:val="28"/>
          <w:szCs w:val="28"/>
        </w:rPr>
      </w:pPr>
      <w:r w:rsidRPr="00FE61F4">
        <w:rPr>
          <w:rFonts w:ascii="仿宋_GB2312" w:eastAsia="仿宋_GB2312" w:hAnsi="宋体" w:cs="宋体" w:hint="eastAsia"/>
          <w:kern w:val="0"/>
          <w:sz w:val="28"/>
          <w:szCs w:val="28"/>
        </w:rPr>
        <w:t>前三项分数取原数据，但占总分比例不同。</w:t>
      </w:r>
      <w:proofErr w:type="gramStart"/>
      <w:r w:rsidRPr="00FE61F4">
        <w:rPr>
          <w:rFonts w:ascii="仿宋_GB2312" w:eastAsia="仿宋_GB2312" w:hAnsi="宋体" w:cs="宋体" w:hint="eastAsia"/>
          <w:kern w:val="0"/>
          <w:sz w:val="28"/>
          <w:szCs w:val="28"/>
        </w:rPr>
        <w:t>人气占</w:t>
      </w:r>
      <w:proofErr w:type="gramEnd"/>
      <w:r w:rsidRPr="00FE61F4">
        <w:rPr>
          <w:rFonts w:ascii="仿宋_GB2312" w:eastAsia="仿宋_GB2312" w:hAnsi="宋体" w:cs="宋体" w:hint="eastAsia"/>
          <w:kern w:val="0"/>
          <w:sz w:val="28"/>
          <w:szCs w:val="28"/>
        </w:rPr>
        <w:t>总分5%，自评</w:t>
      </w:r>
      <w:r w:rsidRPr="00FE61F4">
        <w:rPr>
          <w:rFonts w:ascii="仿宋_GB2312" w:eastAsia="仿宋_GB2312" w:hAnsi="宋体" w:cs="宋体" w:hint="eastAsia"/>
          <w:sz w:val="28"/>
          <w:szCs w:val="28"/>
        </w:rPr>
        <w:t>占总分15%，</w:t>
      </w:r>
    </w:p>
    <w:p w:rsidR="00983CE4" w:rsidRPr="00FE61F4" w:rsidRDefault="00983CE4" w:rsidP="00983CE4">
      <w:pPr>
        <w:spacing w:line="560" w:lineRule="exact"/>
        <w:jc w:val="left"/>
        <w:rPr>
          <w:rFonts w:ascii="仿宋_GB2312" w:eastAsia="仿宋_GB2312" w:hAnsi="等线" w:cs="Times New Roman"/>
          <w:color w:val="000000"/>
          <w:sz w:val="28"/>
          <w:szCs w:val="28"/>
        </w:rPr>
      </w:pPr>
      <w:r w:rsidRPr="00FE61F4">
        <w:rPr>
          <w:rFonts w:ascii="仿宋_GB2312" w:eastAsia="仿宋_GB2312" w:hAnsi="宋体" w:cs="宋体" w:hint="eastAsia"/>
          <w:sz w:val="28"/>
          <w:szCs w:val="28"/>
        </w:rPr>
        <w:t>中心</w:t>
      </w:r>
      <w:proofErr w:type="gramStart"/>
      <w:r w:rsidRPr="00FE61F4">
        <w:rPr>
          <w:rFonts w:ascii="仿宋_GB2312" w:eastAsia="仿宋_GB2312" w:hAnsi="宋体" w:cs="宋体" w:hint="eastAsia"/>
          <w:sz w:val="28"/>
          <w:szCs w:val="28"/>
        </w:rPr>
        <w:t>评分占</w:t>
      </w:r>
      <w:proofErr w:type="gramEnd"/>
      <w:r w:rsidRPr="00FE61F4">
        <w:rPr>
          <w:rFonts w:ascii="仿宋_GB2312" w:eastAsia="仿宋_GB2312" w:hAnsi="宋体" w:cs="宋体" w:hint="eastAsia"/>
          <w:sz w:val="28"/>
          <w:szCs w:val="28"/>
        </w:rPr>
        <w:t>总分20%。</w:t>
      </w:r>
    </w:p>
    <w:p w:rsidR="00983CE4" w:rsidRPr="00FE61F4" w:rsidRDefault="00983CE4" w:rsidP="00983CE4">
      <w:pPr>
        <w:numPr>
          <w:ilvl w:val="0"/>
          <w:numId w:val="13"/>
        </w:numPr>
        <w:spacing w:line="560" w:lineRule="exact"/>
        <w:rPr>
          <w:rFonts w:ascii="仿宋_GB2312" w:eastAsia="仿宋_GB2312" w:hAnsi="等线" w:cs="Times New Roman"/>
          <w:color w:val="000000"/>
          <w:sz w:val="28"/>
          <w:szCs w:val="28"/>
        </w:rPr>
      </w:pPr>
      <w:r w:rsidRPr="00FE61F4">
        <w:rPr>
          <w:rFonts w:ascii="仿宋_GB2312" w:eastAsia="仿宋_GB2312" w:hAnsi="宋体" w:cs="宋体" w:hint="eastAsia"/>
          <w:color w:val="000000"/>
          <w:sz w:val="28"/>
          <w:szCs w:val="28"/>
        </w:rPr>
        <w:t>现场评委评分（60%）：现场评委根据公益组织的展示对每一个参评项目进行评分</w:t>
      </w:r>
      <w:r w:rsidRPr="00FE61F4">
        <w:rPr>
          <w:rFonts w:ascii="仿宋_GB2312" w:eastAsia="仿宋_GB2312" w:hAnsi="等线" w:cs="宋体" w:hint="eastAsia"/>
          <w:color w:val="000000"/>
          <w:sz w:val="28"/>
          <w:szCs w:val="28"/>
        </w:rPr>
        <w:t>,</w:t>
      </w:r>
      <w:r w:rsidRPr="00FE61F4">
        <w:rPr>
          <w:rFonts w:ascii="仿宋_GB2312" w:eastAsia="仿宋_GB2312" w:hAnsi="宋体" w:cs="宋体" w:hint="eastAsia"/>
          <w:color w:val="000000"/>
          <w:sz w:val="28"/>
          <w:szCs w:val="28"/>
        </w:rPr>
        <w:t>占总分60%，详见</w:t>
      </w:r>
      <w:hyperlink r:id="rId15" w:anchor="_附录五：评优大会现场投票表" w:history="1">
        <w:r w:rsidRPr="00FE61F4">
          <w:rPr>
            <w:rFonts w:ascii="仿宋_GB2312" w:eastAsia="仿宋_GB2312" w:hAnsi="宋体" w:cs="宋体" w:hint="eastAsia"/>
            <w:color w:val="000000"/>
            <w:sz w:val="28"/>
            <w:szCs w:val="28"/>
            <w:u w:val="single"/>
          </w:rPr>
          <w:t>附录八：评优大会现场投票表</w:t>
        </w:r>
      </w:hyperlink>
      <w:r w:rsidRPr="00FE61F4">
        <w:rPr>
          <w:rFonts w:ascii="仿宋_GB2312" w:eastAsia="仿宋_GB2312" w:hAnsi="宋体" w:cs="宋体" w:hint="eastAsia"/>
          <w:color w:val="000000"/>
          <w:sz w:val="28"/>
          <w:szCs w:val="28"/>
        </w:rPr>
        <w:t>。</w:t>
      </w:r>
    </w:p>
    <w:p w:rsidR="00983CE4" w:rsidRPr="00FE61F4" w:rsidRDefault="00983CE4" w:rsidP="00983CE4">
      <w:pPr>
        <w:spacing w:line="560" w:lineRule="exact"/>
        <w:rPr>
          <w:rFonts w:ascii="仿宋_GB2312" w:eastAsia="仿宋_GB2312" w:hAnsi="等线" w:cs="Times New Roman"/>
          <w:color w:val="FF0000"/>
          <w:sz w:val="28"/>
          <w:szCs w:val="28"/>
        </w:rPr>
      </w:pPr>
      <w:proofErr w:type="gramStart"/>
      <w:r w:rsidRPr="00FE61F4">
        <w:rPr>
          <w:rFonts w:ascii="仿宋_GB2312" w:eastAsia="仿宋_GB2312" w:hAnsi="宋体" w:cs="宋体" w:hint="eastAsia"/>
          <w:color w:val="000000"/>
          <w:sz w:val="28"/>
          <w:szCs w:val="28"/>
        </w:rPr>
        <w:t>【</w:t>
      </w:r>
      <w:proofErr w:type="gramEnd"/>
      <w:r w:rsidRPr="00FE61F4">
        <w:rPr>
          <w:rFonts w:ascii="仿宋_GB2312" w:eastAsia="仿宋_GB2312" w:hAnsi="宋体" w:cs="宋体" w:hint="eastAsia"/>
          <w:color w:val="000000"/>
          <w:sz w:val="28"/>
          <w:szCs w:val="28"/>
        </w:rPr>
        <w:t>注：1.优秀志愿服务项目的参评对象仅限于自行举办志愿服务活动和合办的项目（合作双方可同时进行申报，若最终获奖，则获奖的同时是双方）。</w:t>
      </w:r>
    </w:p>
    <w:p w:rsidR="00983CE4" w:rsidRPr="00FE61F4" w:rsidRDefault="00983CE4" w:rsidP="00983CE4">
      <w:pPr>
        <w:spacing w:line="560" w:lineRule="exact"/>
        <w:ind w:left="240"/>
        <w:rPr>
          <w:rFonts w:ascii="仿宋_GB2312" w:eastAsia="仿宋_GB2312" w:hAnsi="等线" w:cs="Times New Roman"/>
          <w:color w:val="000000"/>
          <w:sz w:val="28"/>
          <w:szCs w:val="28"/>
        </w:rPr>
      </w:pPr>
      <w:r w:rsidRPr="00FE61F4">
        <w:rPr>
          <w:rFonts w:ascii="仿宋_GB2312" w:eastAsia="仿宋_GB2312" w:hAnsi="宋体" w:cs="宋体" w:hint="eastAsia"/>
          <w:color w:val="000000"/>
          <w:sz w:val="28"/>
          <w:szCs w:val="28"/>
        </w:rPr>
        <w:lastRenderedPageBreak/>
        <w:t xml:space="preserve">   2.在场的评委以嘉宾或各志愿组织为单位进行现场评委评分，中心仅派一名主任/副主任参与现场评委评分】</w:t>
      </w:r>
    </w:p>
    <w:p w:rsidR="00983CE4" w:rsidRPr="00CE2D7A" w:rsidRDefault="00983CE4" w:rsidP="00983CE4">
      <w:pPr>
        <w:widowControl/>
        <w:spacing w:line="560" w:lineRule="exact"/>
        <w:jc w:val="left"/>
        <w:rPr>
          <w:rFonts w:ascii="黑体" w:eastAsia="黑体" w:hAnsi="黑体" w:cs="Times New Roman"/>
          <w:sz w:val="32"/>
          <w:szCs w:val="32"/>
        </w:rPr>
      </w:pPr>
      <w:bookmarkStart w:id="22" w:name="_Toc28224"/>
      <w:bookmarkStart w:id="23" w:name="_Toc3200"/>
      <w:bookmarkStart w:id="24" w:name="_Toc416117855"/>
      <w:r w:rsidRPr="00CE2D7A">
        <w:rPr>
          <w:rFonts w:ascii="黑体" w:eastAsia="黑体" w:hAnsi="黑体" w:cs="Times New Roman" w:hint="eastAsia"/>
          <w:sz w:val="32"/>
          <w:szCs w:val="32"/>
        </w:rPr>
        <w:t>（五）广东外语外贸大学志愿服务优秀志愿者评选</w:t>
      </w:r>
      <w:bookmarkEnd w:id="22"/>
      <w:bookmarkEnd w:id="23"/>
      <w:bookmarkEnd w:id="24"/>
    </w:p>
    <w:p w:rsidR="00983CE4" w:rsidRPr="00FE61F4" w:rsidRDefault="00983CE4" w:rsidP="00983CE4">
      <w:pPr>
        <w:spacing w:afterLines="50" w:after="156" w:line="560" w:lineRule="exact"/>
        <w:rPr>
          <w:rFonts w:ascii="仿宋_GB2312" w:eastAsia="仿宋_GB2312" w:hAnsi="等线" w:cs="Times New Roman"/>
          <w:b/>
          <w:bCs/>
          <w:kern w:val="0"/>
          <w:sz w:val="28"/>
          <w:szCs w:val="28"/>
        </w:rPr>
      </w:pPr>
      <w:r w:rsidRPr="00FE61F4">
        <w:rPr>
          <w:rFonts w:ascii="仿宋_GB2312" w:eastAsia="仿宋_GB2312" w:hAnsi="宋体" w:cs="宋体" w:hint="eastAsia"/>
          <w:b/>
          <w:bCs/>
          <w:sz w:val="28"/>
          <w:szCs w:val="28"/>
        </w:rPr>
        <w:t xml:space="preserve"> 1. </w:t>
      </w:r>
      <w:r w:rsidRPr="00FE61F4">
        <w:rPr>
          <w:rFonts w:ascii="仿宋_GB2312" w:eastAsia="仿宋_GB2312" w:hAnsi="宋体" w:cs="宋体" w:hint="eastAsia"/>
          <w:b/>
          <w:bCs/>
          <w:kern w:val="0"/>
          <w:sz w:val="28"/>
          <w:szCs w:val="28"/>
        </w:rPr>
        <w:t>基本参评条件</w:t>
      </w:r>
    </w:p>
    <w:p w:rsidR="00983CE4" w:rsidRPr="00FE61F4" w:rsidRDefault="00983CE4" w:rsidP="00983CE4">
      <w:pPr>
        <w:numPr>
          <w:ilvl w:val="0"/>
          <w:numId w:val="14"/>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秉持志愿服务理念，弘扬志愿者精神，热心志愿服务事业的在校师生。</w:t>
      </w:r>
    </w:p>
    <w:p w:rsidR="00983CE4" w:rsidRPr="00FE61F4" w:rsidRDefault="00983CE4" w:rsidP="00983CE4">
      <w:pPr>
        <w:numPr>
          <w:ilvl w:val="0"/>
          <w:numId w:val="14"/>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积极参与或指导志愿服务活动，参加过“三下乡”志愿者如要参评，其参加志愿服务年度认定时数必须达</w:t>
      </w:r>
      <w:r w:rsidRPr="00FE61F4">
        <w:rPr>
          <w:rFonts w:ascii="仿宋_GB2312" w:eastAsia="仿宋_GB2312" w:hAnsi="等线" w:cs="Times New Roman" w:hint="eastAsia"/>
          <w:i/>
          <w:color w:val="0000FF"/>
          <w:sz w:val="28"/>
          <w:szCs w:val="28"/>
          <w:u w:val="single"/>
        </w:rPr>
        <w:t>1</w:t>
      </w:r>
      <w:r w:rsidRPr="00FE61F4">
        <w:rPr>
          <w:rFonts w:ascii="仿宋_GB2312" w:eastAsia="仿宋_GB2312" w:hAnsi="宋体" w:cs="宋体" w:hint="eastAsia"/>
          <w:i/>
          <w:color w:val="0000FF"/>
          <w:sz w:val="28"/>
          <w:szCs w:val="28"/>
          <w:u w:val="single"/>
        </w:rPr>
        <w:t>00</w:t>
      </w:r>
      <w:r w:rsidRPr="00FE61F4">
        <w:rPr>
          <w:rFonts w:ascii="仿宋_GB2312" w:eastAsia="仿宋_GB2312" w:hAnsi="等线" w:cs="Times New Roman" w:hint="eastAsia"/>
          <w:i/>
          <w:color w:val="0000FF"/>
          <w:sz w:val="28"/>
          <w:szCs w:val="28"/>
          <w:u w:val="single"/>
        </w:rPr>
        <w:t>小时或以上</w:t>
      </w:r>
      <w:r w:rsidRPr="00FE61F4">
        <w:rPr>
          <w:rFonts w:ascii="仿宋_GB2312" w:eastAsia="仿宋_GB2312" w:hAnsi="宋体" w:cs="宋体" w:hint="eastAsia"/>
          <w:sz w:val="28"/>
          <w:szCs w:val="28"/>
        </w:rPr>
        <w:t>；非参加三下乡志愿者，如要参评，其志愿服务年度认定时数必须达20小时或以上。</w:t>
      </w:r>
    </w:p>
    <w:p w:rsidR="00983CE4" w:rsidRPr="00FE61F4" w:rsidRDefault="00983CE4" w:rsidP="00983CE4">
      <w:pPr>
        <w:numPr>
          <w:ilvl w:val="0"/>
          <w:numId w:val="14"/>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具有良好的服务、开拓和创新意识。</w:t>
      </w:r>
    </w:p>
    <w:p w:rsidR="00983CE4" w:rsidRPr="00FE61F4" w:rsidRDefault="00983CE4" w:rsidP="00983CE4">
      <w:pPr>
        <w:numPr>
          <w:ilvl w:val="0"/>
          <w:numId w:val="14"/>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在志愿服务中表现突出，能够发挥良好的先锋模范作用，具有一定的号召力和良好的校园影响力。</w:t>
      </w:r>
    </w:p>
    <w:p w:rsidR="00983CE4" w:rsidRPr="00FE61F4" w:rsidRDefault="00983CE4" w:rsidP="00983CE4">
      <w:pPr>
        <w:numPr>
          <w:ilvl w:val="0"/>
          <w:numId w:val="14"/>
        </w:numPr>
        <w:spacing w:line="560" w:lineRule="exact"/>
        <w:ind w:leftChars="114" w:left="799" w:hangingChars="200" w:hanging="560"/>
        <w:rPr>
          <w:rFonts w:ascii="仿宋_GB2312" w:eastAsia="仿宋_GB2312" w:hAnsi="等线" w:cs="Times New Roman"/>
          <w:sz w:val="28"/>
          <w:szCs w:val="28"/>
        </w:rPr>
      </w:pPr>
      <w:r w:rsidRPr="00FE61F4">
        <w:rPr>
          <w:rFonts w:ascii="仿宋_GB2312" w:eastAsia="仿宋_GB2312" w:hAnsi="宋体" w:cs="宋体" w:hint="eastAsia"/>
          <w:sz w:val="28"/>
          <w:szCs w:val="28"/>
        </w:rPr>
        <w:t>必须是2016年4月1日（含4月1日）至2017年4月所有志愿活动的时数。</w:t>
      </w:r>
    </w:p>
    <w:p w:rsidR="00983CE4" w:rsidRPr="00FE61F4" w:rsidRDefault="00983CE4" w:rsidP="00983CE4">
      <w:pPr>
        <w:spacing w:afterLines="50" w:after="156" w:line="560" w:lineRule="exact"/>
        <w:ind w:firstLineChars="49" w:firstLine="138"/>
        <w:rPr>
          <w:rFonts w:ascii="仿宋_GB2312" w:eastAsia="仿宋_GB2312" w:hAnsi="等线" w:cs="Times New Roman"/>
          <w:b/>
          <w:bCs/>
          <w:kern w:val="0"/>
          <w:sz w:val="28"/>
          <w:szCs w:val="28"/>
        </w:rPr>
      </w:pPr>
      <w:r w:rsidRPr="00FE61F4">
        <w:rPr>
          <w:rFonts w:ascii="仿宋_GB2312" w:eastAsia="仿宋_GB2312" w:hAnsi="宋体" w:cs="宋体" w:hint="eastAsia"/>
          <w:b/>
          <w:bCs/>
          <w:kern w:val="0"/>
          <w:sz w:val="28"/>
          <w:szCs w:val="28"/>
        </w:rPr>
        <w:t>2. 评选方法</w:t>
      </w:r>
    </w:p>
    <w:p w:rsidR="00983CE4" w:rsidRPr="00FE61F4" w:rsidRDefault="00983CE4" w:rsidP="00983CE4">
      <w:pPr>
        <w:numPr>
          <w:ilvl w:val="0"/>
          <w:numId w:val="15"/>
        </w:numPr>
        <w:spacing w:line="560" w:lineRule="exact"/>
        <w:ind w:left="720" w:hanging="480"/>
        <w:jc w:val="left"/>
        <w:rPr>
          <w:rFonts w:ascii="仿宋_GB2312" w:eastAsia="仿宋_GB2312" w:hAnsi="等线" w:cs="Times New Roman"/>
          <w:sz w:val="28"/>
          <w:szCs w:val="28"/>
        </w:rPr>
      </w:pPr>
      <w:r w:rsidRPr="00FE61F4">
        <w:rPr>
          <w:rFonts w:ascii="仿宋_GB2312" w:eastAsia="仿宋_GB2312" w:hAnsi="宋体" w:cs="宋体" w:hint="eastAsia"/>
          <w:sz w:val="28"/>
          <w:szCs w:val="28"/>
        </w:rPr>
        <w:t>评选分为</w:t>
      </w:r>
      <w:r w:rsidRPr="00FE61F4">
        <w:rPr>
          <w:rFonts w:ascii="仿宋_GB2312" w:eastAsia="仿宋_GB2312" w:hAnsi="宋体" w:cs="宋体" w:hint="eastAsia"/>
          <w:color w:val="000000"/>
          <w:sz w:val="28"/>
          <w:szCs w:val="28"/>
        </w:rPr>
        <w:t>学院</w:t>
      </w:r>
      <w:r w:rsidRPr="00FE61F4">
        <w:rPr>
          <w:rFonts w:ascii="仿宋_GB2312" w:eastAsia="仿宋_GB2312" w:hAnsi="宋体" w:cs="宋体" w:hint="eastAsia"/>
          <w:sz w:val="28"/>
          <w:szCs w:val="28"/>
        </w:rPr>
        <w:t>推优和</w:t>
      </w:r>
      <w:proofErr w:type="gramStart"/>
      <w:r w:rsidRPr="00FE61F4">
        <w:rPr>
          <w:rFonts w:ascii="仿宋_GB2312" w:eastAsia="仿宋_GB2312" w:hAnsi="宋体" w:cs="宋体" w:hint="eastAsia"/>
          <w:sz w:val="28"/>
          <w:szCs w:val="28"/>
        </w:rPr>
        <w:t>校团委</w:t>
      </w:r>
      <w:proofErr w:type="gramEnd"/>
      <w:r w:rsidRPr="00FE61F4">
        <w:rPr>
          <w:rFonts w:ascii="仿宋_GB2312" w:eastAsia="仿宋_GB2312" w:hAnsi="宋体" w:cs="宋体" w:hint="eastAsia"/>
          <w:sz w:val="28"/>
          <w:szCs w:val="28"/>
        </w:rPr>
        <w:t>青年志愿者行动指导中心内部推优两部分，推荐名单予以公示；</w:t>
      </w:r>
    </w:p>
    <w:p w:rsidR="00983CE4" w:rsidRPr="00FE61F4" w:rsidRDefault="00983CE4" w:rsidP="00983CE4">
      <w:pPr>
        <w:numPr>
          <w:ilvl w:val="0"/>
          <w:numId w:val="15"/>
        </w:numPr>
        <w:spacing w:line="560" w:lineRule="exact"/>
        <w:ind w:left="720" w:hanging="480"/>
        <w:jc w:val="left"/>
        <w:rPr>
          <w:rFonts w:ascii="仿宋_GB2312" w:eastAsia="仿宋_GB2312" w:hAnsi="等线" w:cs="Times New Roman"/>
          <w:sz w:val="28"/>
          <w:szCs w:val="28"/>
        </w:rPr>
      </w:pPr>
      <w:proofErr w:type="gramStart"/>
      <w:r w:rsidRPr="00FE61F4">
        <w:rPr>
          <w:rFonts w:ascii="仿宋_GB2312" w:eastAsia="仿宋_GB2312" w:hAnsi="宋体" w:cs="宋体" w:hint="eastAsia"/>
          <w:sz w:val="28"/>
          <w:szCs w:val="28"/>
        </w:rPr>
        <w:t>学院志协根据</w:t>
      </w:r>
      <w:proofErr w:type="gramEnd"/>
      <w:r w:rsidRPr="00FE61F4">
        <w:rPr>
          <w:rFonts w:ascii="仿宋_GB2312" w:eastAsia="仿宋_GB2312" w:hAnsi="宋体" w:cs="宋体" w:hint="eastAsia"/>
          <w:sz w:val="28"/>
          <w:szCs w:val="28"/>
        </w:rPr>
        <w:t>要求推荐本学院符合参评条件的学生入围校级优秀志愿者的评选，入围名单需要在本学院公示并提交中心；公示单位团委书记要在名单上注明“已公示”，并签名和盖学院团委公章或组织公章；公示内容</w:t>
      </w:r>
      <w:proofErr w:type="gramStart"/>
      <w:r w:rsidRPr="00FE61F4">
        <w:rPr>
          <w:rFonts w:ascii="仿宋_GB2312" w:eastAsia="仿宋_GB2312" w:hAnsi="宋体" w:cs="宋体" w:hint="eastAsia"/>
          <w:sz w:val="28"/>
          <w:szCs w:val="28"/>
        </w:rPr>
        <w:t>需包括</w:t>
      </w:r>
      <w:proofErr w:type="gramEnd"/>
      <w:r w:rsidRPr="00FE61F4">
        <w:rPr>
          <w:rFonts w:ascii="仿宋_GB2312" w:eastAsia="仿宋_GB2312" w:hAnsi="宋体" w:cs="宋体" w:hint="eastAsia"/>
          <w:b/>
          <w:sz w:val="28"/>
          <w:szCs w:val="28"/>
        </w:rPr>
        <w:t>候选人的个人基本信息、突出志愿服务经历、年度累计服务活动时数</w:t>
      </w:r>
      <w:r w:rsidRPr="00FE61F4">
        <w:rPr>
          <w:rFonts w:ascii="仿宋_GB2312" w:eastAsia="仿宋_GB2312" w:hAnsi="宋体" w:cs="宋体" w:hint="eastAsia"/>
          <w:sz w:val="28"/>
          <w:szCs w:val="28"/>
        </w:rPr>
        <w:t>等；</w:t>
      </w:r>
    </w:p>
    <w:p w:rsidR="00983CE4" w:rsidRPr="00FE61F4" w:rsidRDefault="00983CE4" w:rsidP="00983CE4">
      <w:pPr>
        <w:spacing w:line="560" w:lineRule="exact"/>
        <w:ind w:left="720" w:hanging="480"/>
        <w:rPr>
          <w:rFonts w:ascii="仿宋_GB2312" w:eastAsia="仿宋_GB2312" w:hAnsi="等线" w:cs="Times New Roman"/>
          <w:kern w:val="0"/>
          <w:sz w:val="28"/>
          <w:szCs w:val="28"/>
        </w:rPr>
      </w:pPr>
      <w:r w:rsidRPr="00FE61F4">
        <w:rPr>
          <w:rFonts w:ascii="仿宋_GB2312" w:eastAsia="仿宋_GB2312" w:hAnsi="宋体" w:cs="宋体" w:hint="eastAsia"/>
          <w:kern w:val="0"/>
          <w:sz w:val="28"/>
          <w:szCs w:val="28"/>
        </w:rPr>
        <w:t>【注：按照是否参加“三下乡”将志愿者名单分批上交中心审批。】</w:t>
      </w:r>
    </w:p>
    <w:p w:rsidR="00983CE4" w:rsidRPr="00FE61F4" w:rsidRDefault="00983CE4" w:rsidP="00983CE4">
      <w:pPr>
        <w:numPr>
          <w:ilvl w:val="0"/>
          <w:numId w:val="15"/>
        </w:numPr>
        <w:spacing w:line="560" w:lineRule="exact"/>
        <w:ind w:left="720" w:hanging="480"/>
        <w:rPr>
          <w:rFonts w:ascii="仿宋_GB2312" w:eastAsia="仿宋_GB2312" w:hAnsi="等线" w:cs="Times New Roman"/>
          <w:sz w:val="28"/>
          <w:szCs w:val="28"/>
        </w:rPr>
      </w:pPr>
      <w:r w:rsidRPr="00FE61F4">
        <w:rPr>
          <w:rFonts w:ascii="仿宋_GB2312" w:eastAsia="仿宋_GB2312" w:hAnsi="宋体" w:cs="宋体" w:hint="eastAsia"/>
          <w:kern w:val="0"/>
          <w:sz w:val="28"/>
          <w:szCs w:val="28"/>
        </w:rPr>
        <w:lastRenderedPageBreak/>
        <w:t>校团委青年志愿者行动指导中心根据优秀志愿者标准，推荐本中心优秀学生参评校级优秀志愿者；</w:t>
      </w:r>
    </w:p>
    <w:p w:rsidR="00983CE4" w:rsidRPr="00FE61F4" w:rsidRDefault="00983CE4" w:rsidP="00983CE4">
      <w:pPr>
        <w:numPr>
          <w:ilvl w:val="0"/>
          <w:numId w:val="15"/>
        </w:numPr>
        <w:spacing w:line="560" w:lineRule="exact"/>
        <w:ind w:left="720" w:hanging="480"/>
        <w:rPr>
          <w:rFonts w:ascii="仿宋_GB2312" w:eastAsia="仿宋_GB2312" w:hAnsi="等线" w:cs="Times New Roman"/>
          <w:sz w:val="28"/>
          <w:szCs w:val="28"/>
        </w:rPr>
      </w:pPr>
      <w:r w:rsidRPr="00FE61F4">
        <w:rPr>
          <w:rFonts w:ascii="仿宋_GB2312" w:eastAsia="仿宋_GB2312" w:hAnsi="宋体" w:cs="宋体" w:hint="eastAsia"/>
          <w:sz w:val="28"/>
          <w:szCs w:val="28"/>
        </w:rPr>
        <w:t>最后，由校团委青年志愿者行动指导中心根据要求审核学院提交的名单，并交由校团委常委会最终确定</w:t>
      </w:r>
      <w:r w:rsidRPr="00FE61F4">
        <w:rPr>
          <w:rFonts w:ascii="仿宋_GB2312" w:eastAsia="仿宋_GB2312" w:hAnsi="宋体" w:cs="宋体" w:hint="eastAsia"/>
          <w:color w:val="000000"/>
          <w:sz w:val="28"/>
          <w:szCs w:val="28"/>
        </w:rPr>
        <w:t>265</w:t>
      </w:r>
      <w:r w:rsidRPr="00FE61F4">
        <w:rPr>
          <w:rFonts w:ascii="仿宋_GB2312" w:eastAsia="仿宋_GB2312" w:hAnsi="宋体" w:cs="宋体" w:hint="eastAsia"/>
          <w:sz w:val="28"/>
          <w:szCs w:val="28"/>
        </w:rPr>
        <w:t>名校级优秀志愿者，并发文表彰。</w:t>
      </w:r>
    </w:p>
    <w:p w:rsidR="00983CE4" w:rsidRPr="00FE61F4" w:rsidRDefault="00983CE4" w:rsidP="00983CE4">
      <w:pPr>
        <w:numPr>
          <w:ilvl w:val="0"/>
          <w:numId w:val="16"/>
        </w:numPr>
        <w:spacing w:afterLines="50" w:after="156" w:line="560" w:lineRule="exact"/>
        <w:ind w:hanging="660"/>
        <w:rPr>
          <w:rFonts w:ascii="仿宋_GB2312" w:eastAsia="仿宋_GB2312" w:hAnsi="等线" w:cs="Times New Roman"/>
          <w:b/>
          <w:bCs/>
          <w:kern w:val="0"/>
          <w:sz w:val="28"/>
          <w:szCs w:val="28"/>
        </w:rPr>
      </w:pPr>
      <w:r w:rsidRPr="00FE61F4">
        <w:rPr>
          <w:rFonts w:ascii="仿宋_GB2312" w:eastAsia="仿宋_GB2312" w:hAnsi="宋体" w:cs="宋体" w:hint="eastAsia"/>
          <w:b/>
          <w:bCs/>
          <w:kern w:val="0"/>
          <w:sz w:val="28"/>
          <w:szCs w:val="28"/>
        </w:rPr>
        <w:t>评比标准</w:t>
      </w:r>
    </w:p>
    <w:p w:rsidR="00983CE4" w:rsidRPr="00FE61F4" w:rsidRDefault="00983CE4" w:rsidP="00983CE4">
      <w:pPr>
        <w:numPr>
          <w:ilvl w:val="0"/>
          <w:numId w:val="17"/>
        </w:numPr>
        <w:spacing w:line="560" w:lineRule="exact"/>
        <w:ind w:left="720" w:hanging="480"/>
        <w:rPr>
          <w:rFonts w:ascii="仿宋_GB2312" w:eastAsia="仿宋_GB2312" w:hAnsi="等线" w:cs="Times New Roman"/>
          <w:sz w:val="28"/>
          <w:szCs w:val="28"/>
        </w:rPr>
      </w:pPr>
      <w:r w:rsidRPr="00FE61F4">
        <w:rPr>
          <w:rFonts w:ascii="仿宋_GB2312" w:eastAsia="仿宋_GB2312" w:hAnsi="宋体" w:cs="宋体" w:hint="eastAsia"/>
          <w:sz w:val="28"/>
          <w:szCs w:val="28"/>
        </w:rPr>
        <w:t>老师：秉持志愿服务理念，弘扬志愿者精神，热心志愿服务事业、积极参与或指导志愿服务活动的在校老师（</w:t>
      </w:r>
      <w:r w:rsidRPr="00FE61F4">
        <w:rPr>
          <w:rFonts w:ascii="仿宋_GB2312" w:eastAsia="仿宋_GB2312" w:hAnsi="宋体" w:cs="宋体" w:hint="eastAsia"/>
          <w:kern w:val="0"/>
          <w:sz w:val="28"/>
          <w:szCs w:val="28"/>
        </w:rPr>
        <w:t>一般由中心或学院</w:t>
      </w:r>
      <w:proofErr w:type="gramStart"/>
      <w:r w:rsidRPr="00FE61F4">
        <w:rPr>
          <w:rFonts w:ascii="仿宋_GB2312" w:eastAsia="仿宋_GB2312" w:hAnsi="宋体" w:cs="宋体" w:hint="eastAsia"/>
          <w:kern w:val="0"/>
          <w:sz w:val="28"/>
          <w:szCs w:val="28"/>
        </w:rPr>
        <w:t>志协予以</w:t>
      </w:r>
      <w:proofErr w:type="gramEnd"/>
      <w:r w:rsidRPr="00FE61F4">
        <w:rPr>
          <w:rFonts w:ascii="仿宋_GB2312" w:eastAsia="仿宋_GB2312" w:hAnsi="宋体" w:cs="宋体" w:hint="eastAsia"/>
          <w:kern w:val="0"/>
          <w:sz w:val="28"/>
          <w:szCs w:val="28"/>
        </w:rPr>
        <w:t>推荐</w:t>
      </w:r>
      <w:r w:rsidRPr="00FE61F4">
        <w:rPr>
          <w:rFonts w:ascii="仿宋_GB2312" w:eastAsia="仿宋_GB2312" w:hAnsi="宋体" w:cs="宋体" w:hint="eastAsia"/>
          <w:sz w:val="28"/>
          <w:szCs w:val="28"/>
        </w:rPr>
        <w:t>）；</w:t>
      </w:r>
    </w:p>
    <w:p w:rsidR="00983CE4" w:rsidRPr="00AA2EFA" w:rsidRDefault="00983CE4" w:rsidP="00983CE4">
      <w:pPr>
        <w:numPr>
          <w:ilvl w:val="0"/>
          <w:numId w:val="17"/>
        </w:numPr>
        <w:spacing w:line="560" w:lineRule="exact"/>
        <w:ind w:left="720" w:hanging="480"/>
        <w:rPr>
          <w:rFonts w:ascii="仿宋_GB2312" w:eastAsia="仿宋_GB2312" w:hAnsi="等线" w:cs="Times New Roman"/>
          <w:sz w:val="28"/>
          <w:szCs w:val="28"/>
        </w:rPr>
      </w:pPr>
      <w:r w:rsidRPr="00FE61F4">
        <w:rPr>
          <w:rFonts w:ascii="仿宋_GB2312" w:eastAsia="仿宋_GB2312" w:hAnsi="宋体" w:cs="宋体" w:hint="eastAsia"/>
          <w:sz w:val="28"/>
          <w:szCs w:val="28"/>
        </w:rPr>
        <w:t>学生：（学院推荐，中心审查）学院</w:t>
      </w:r>
      <w:proofErr w:type="gramStart"/>
      <w:r w:rsidRPr="00FE61F4">
        <w:rPr>
          <w:rFonts w:ascii="仿宋_GB2312" w:eastAsia="仿宋_GB2312" w:hAnsi="宋体" w:cs="宋体" w:hint="eastAsia"/>
          <w:sz w:val="28"/>
          <w:szCs w:val="28"/>
        </w:rPr>
        <w:t>志协可以</w:t>
      </w:r>
      <w:proofErr w:type="gramEnd"/>
      <w:r w:rsidRPr="00FE61F4">
        <w:rPr>
          <w:rFonts w:ascii="仿宋_GB2312" w:eastAsia="仿宋_GB2312" w:hAnsi="宋体" w:cs="宋体" w:hint="eastAsia"/>
          <w:sz w:val="28"/>
          <w:szCs w:val="28"/>
        </w:rPr>
        <w:t>从德、能、勤、绩等方面自行制定量化评优标准，并根据中心及各自标准推荐参评优秀志愿者名单。</w:t>
      </w:r>
    </w:p>
    <w:p w:rsidR="00983CE4" w:rsidRPr="00AA2EFA" w:rsidRDefault="00983CE4" w:rsidP="00983CE4">
      <w:pPr>
        <w:spacing w:line="560" w:lineRule="exact"/>
        <w:ind w:left="240"/>
        <w:rPr>
          <w:rFonts w:ascii="仿宋_GB2312" w:eastAsia="仿宋_GB2312" w:hAnsi="等线" w:cs="Times New Roman"/>
          <w:sz w:val="28"/>
          <w:szCs w:val="28"/>
        </w:rPr>
      </w:pPr>
      <w:r w:rsidRPr="00AA2EFA">
        <w:rPr>
          <w:rFonts w:ascii="仿宋_GB2312" w:eastAsia="仿宋_GB2312" w:hAnsi="等线" w:cs="Times New Roman" w:hint="eastAsia"/>
          <w:sz w:val="28"/>
          <w:szCs w:val="28"/>
        </w:rPr>
        <w:t>4.</w:t>
      </w:r>
      <w:r w:rsidRPr="00AA2EFA">
        <w:rPr>
          <w:rFonts w:ascii="仿宋_GB2312" w:eastAsia="仿宋_GB2312" w:hAnsi="等线" w:cs="Times New Roman" w:hint="eastAsia"/>
          <w:sz w:val="28"/>
          <w:szCs w:val="28"/>
        </w:rPr>
        <w:tab/>
        <w:t>各学院分配名额（265名）</w:t>
      </w:r>
    </w:p>
    <w:p w:rsidR="00983CE4" w:rsidRPr="00FE61F4" w:rsidRDefault="00983CE4" w:rsidP="00983CE4">
      <w:pPr>
        <w:spacing w:line="560" w:lineRule="exact"/>
        <w:ind w:left="240"/>
        <w:rPr>
          <w:rFonts w:ascii="仿宋_GB2312" w:eastAsia="仿宋_GB2312" w:hAnsi="等线" w:cs="Times New Roman"/>
          <w:sz w:val="28"/>
          <w:szCs w:val="28"/>
        </w:rPr>
      </w:pPr>
      <w:r w:rsidRPr="00AA2EFA">
        <w:rPr>
          <w:rFonts w:ascii="仿宋_GB2312" w:eastAsia="仿宋_GB2312" w:hAnsi="等线" w:cs="Times New Roman" w:hint="eastAsia"/>
          <w:sz w:val="28"/>
          <w:szCs w:val="28"/>
        </w:rPr>
        <w:t>根据各个学院的人数，按公式比例确定了优秀志愿者分配的名额，最终结果如下：</w:t>
      </w:r>
    </w:p>
    <w:tbl>
      <w:tblPr>
        <w:tblW w:w="8175" w:type="dxa"/>
        <w:tblInd w:w="-106" w:type="dxa"/>
        <w:tblLayout w:type="fixed"/>
        <w:tblCellMar>
          <w:top w:w="15" w:type="dxa"/>
          <w:bottom w:w="15" w:type="dxa"/>
        </w:tblCellMar>
        <w:tblLook w:val="04A0" w:firstRow="1" w:lastRow="0" w:firstColumn="1" w:lastColumn="0" w:noHBand="0" w:noVBand="1"/>
      </w:tblPr>
      <w:tblGrid>
        <w:gridCol w:w="2142"/>
        <w:gridCol w:w="753"/>
        <w:gridCol w:w="1200"/>
        <w:gridCol w:w="2040"/>
        <w:gridCol w:w="2040"/>
      </w:tblGrid>
      <w:tr w:rsidR="00983CE4" w:rsidRPr="00502536" w:rsidTr="00D4676B">
        <w:trPr>
          <w:trHeight w:val="840"/>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b/>
                <w:bCs/>
                <w:color w:val="000000"/>
                <w:kern w:val="0"/>
                <w:sz w:val="24"/>
                <w:szCs w:val="24"/>
              </w:rPr>
            </w:pPr>
            <w:r w:rsidRPr="00502536">
              <w:rPr>
                <w:rFonts w:ascii="仿宋_GB2312" w:eastAsia="仿宋_GB2312" w:hAnsi="宋体" w:cs="宋体" w:hint="eastAsia"/>
                <w:b/>
                <w:bCs/>
                <w:color w:val="000000"/>
                <w:kern w:val="0"/>
                <w:sz w:val="24"/>
                <w:szCs w:val="24"/>
              </w:rPr>
              <w:t>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b/>
                <w:bCs/>
                <w:color w:val="000000"/>
                <w:kern w:val="0"/>
                <w:sz w:val="24"/>
                <w:szCs w:val="24"/>
              </w:rPr>
            </w:pPr>
            <w:r w:rsidRPr="00502536">
              <w:rPr>
                <w:rFonts w:ascii="仿宋_GB2312" w:eastAsia="仿宋_GB2312" w:hAnsi="宋体" w:cs="宋体" w:hint="eastAsia"/>
                <w:b/>
                <w:bCs/>
                <w:color w:val="000000"/>
                <w:kern w:val="0"/>
                <w:sz w:val="24"/>
                <w:szCs w:val="24"/>
              </w:rPr>
              <w:t>校区</w:t>
            </w:r>
          </w:p>
        </w:tc>
        <w:tc>
          <w:tcPr>
            <w:tcW w:w="120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b/>
                <w:bCs/>
                <w:color w:val="000000"/>
                <w:kern w:val="0"/>
                <w:sz w:val="24"/>
                <w:szCs w:val="24"/>
              </w:rPr>
            </w:pPr>
            <w:r w:rsidRPr="00502536">
              <w:rPr>
                <w:rFonts w:ascii="仿宋_GB2312" w:eastAsia="仿宋_GB2312" w:hAnsi="宋体" w:cs="宋体" w:hint="eastAsia"/>
                <w:b/>
                <w:bCs/>
                <w:color w:val="000000"/>
                <w:kern w:val="0"/>
                <w:sz w:val="24"/>
                <w:szCs w:val="24"/>
              </w:rPr>
              <w:t>学院人数</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b/>
                <w:bCs/>
                <w:color w:val="000000"/>
                <w:kern w:val="0"/>
                <w:sz w:val="24"/>
                <w:szCs w:val="24"/>
              </w:rPr>
            </w:pPr>
            <w:r w:rsidRPr="00502536">
              <w:rPr>
                <w:rFonts w:ascii="仿宋_GB2312" w:eastAsia="仿宋_GB2312" w:hAnsi="宋体" w:cs="宋体" w:hint="eastAsia"/>
                <w:b/>
                <w:bCs/>
                <w:color w:val="000000"/>
                <w:kern w:val="0"/>
                <w:sz w:val="24"/>
                <w:szCs w:val="24"/>
              </w:rPr>
              <w:t>学院人数占全校学生人数比例</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b/>
                <w:bCs/>
                <w:color w:val="000000"/>
                <w:kern w:val="0"/>
                <w:sz w:val="24"/>
                <w:szCs w:val="24"/>
              </w:rPr>
            </w:pPr>
            <w:r w:rsidRPr="00502536">
              <w:rPr>
                <w:rFonts w:ascii="仿宋_GB2312" w:eastAsia="仿宋_GB2312" w:hAnsi="宋体" w:cs="宋体" w:hint="eastAsia"/>
                <w:b/>
                <w:bCs/>
                <w:color w:val="000000"/>
                <w:kern w:val="0"/>
                <w:sz w:val="24"/>
                <w:szCs w:val="24"/>
              </w:rPr>
              <w:t>优秀志愿者名额</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英语语言文化学院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1238</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6.13%</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15</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经济贸易学院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2241</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11.10%</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28</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国际商务英语学院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1660</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8.22%</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21</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商学院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2159</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10.69%</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27</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会计学院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1745</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8.64%</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22</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金融学院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1911</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9.46%</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24</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西方语言文化学院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1101</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5.45%</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14</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东方语言文化学院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1247</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6.18%</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15</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中国语言文化学院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1036</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5.13%</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13</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法学院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1298</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6.43%</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16</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英语教育学院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416</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2.06%</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5</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思科信息学院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1723</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8.53%</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21</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lastRenderedPageBreak/>
              <w:t>政治与公共管理学院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848</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4.20%</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10</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高级翻译学院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239</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1.18%</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3</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新闻与传播学院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923</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4.57%</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11</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艺术学院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409</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2.03%</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jc w:val="center"/>
              <w:rPr>
                <w:rFonts w:ascii="仿宋_GB2312" w:eastAsia="仿宋_GB2312" w:hAnsi="宋体" w:cs="宋体" w:hint="eastAsia"/>
                <w:color w:val="000000"/>
                <w:kern w:val="0"/>
              </w:rPr>
            </w:pPr>
            <w:r w:rsidRPr="00502536">
              <w:rPr>
                <w:rFonts w:ascii="仿宋_GB2312" w:eastAsia="仿宋_GB2312" w:hAnsi="宋体" w:cs="宋体" w:hint="eastAsia"/>
                <w:color w:val="000000"/>
                <w:kern w:val="0"/>
              </w:rPr>
              <w:t>5</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公开学院</w:t>
            </w:r>
          </w:p>
        </w:tc>
        <w:tc>
          <w:tcPr>
            <w:tcW w:w="753"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北</w:t>
            </w:r>
          </w:p>
        </w:tc>
        <w:tc>
          <w:tcPr>
            <w:tcW w:w="1200" w:type="dxa"/>
            <w:tcBorders>
              <w:top w:val="single" w:sz="4" w:space="0" w:color="000000"/>
              <w:left w:val="single" w:sz="4" w:space="0" w:color="000000"/>
              <w:bottom w:val="single" w:sz="4" w:space="0" w:color="000000"/>
              <w:right w:val="single" w:sz="4" w:space="0" w:color="000000"/>
            </w:tcBorders>
            <w:vAlign w:val="bottom"/>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203</w:t>
            </w:r>
          </w:p>
        </w:tc>
        <w:tc>
          <w:tcPr>
            <w:tcW w:w="20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15</w:t>
            </w:r>
          </w:p>
        </w:tc>
      </w:tr>
      <w:tr w:rsidR="00983CE4" w:rsidRPr="00502536" w:rsidTr="00D4676B">
        <w:trPr>
          <w:trHeight w:val="285"/>
        </w:trPr>
        <w:tc>
          <w:tcPr>
            <w:tcW w:w="2142"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总数</w:t>
            </w:r>
          </w:p>
        </w:tc>
        <w:tc>
          <w:tcPr>
            <w:tcW w:w="753"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20397</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1</w:t>
            </w:r>
          </w:p>
        </w:tc>
        <w:tc>
          <w:tcPr>
            <w:tcW w:w="2040" w:type="dxa"/>
            <w:tcBorders>
              <w:top w:val="single" w:sz="4" w:space="0" w:color="000000"/>
              <w:left w:val="single" w:sz="4" w:space="0" w:color="000000"/>
              <w:bottom w:val="single" w:sz="4" w:space="0" w:color="000000"/>
              <w:right w:val="single" w:sz="4" w:space="0" w:color="000000"/>
            </w:tcBorders>
            <w:vAlign w:val="center"/>
          </w:tcPr>
          <w:p w:rsidR="00983CE4" w:rsidRPr="00502536" w:rsidRDefault="00983CE4" w:rsidP="00D4676B">
            <w:pPr>
              <w:widowControl/>
              <w:jc w:val="center"/>
              <w:rPr>
                <w:rFonts w:ascii="仿宋_GB2312" w:eastAsia="仿宋_GB2312" w:hint="eastAsia"/>
                <w:color w:val="000000"/>
                <w:kern w:val="0"/>
              </w:rPr>
            </w:pPr>
            <w:r w:rsidRPr="00502536">
              <w:rPr>
                <w:rFonts w:ascii="仿宋_GB2312" w:eastAsia="仿宋_GB2312" w:hAnsi="宋体" w:cs="宋体" w:hint="eastAsia"/>
                <w:color w:val="000000"/>
                <w:kern w:val="0"/>
              </w:rPr>
              <w:t>265</w:t>
            </w:r>
          </w:p>
        </w:tc>
      </w:tr>
      <w:tr w:rsidR="00983CE4" w:rsidRPr="00502536" w:rsidTr="00D4676B">
        <w:trPr>
          <w:trHeight w:val="915"/>
        </w:trPr>
        <w:tc>
          <w:tcPr>
            <w:tcW w:w="8175" w:type="dxa"/>
            <w:gridSpan w:val="5"/>
            <w:vAlign w:val="center"/>
          </w:tcPr>
          <w:p w:rsidR="00983CE4" w:rsidRPr="00502536" w:rsidRDefault="00983CE4" w:rsidP="00D4676B">
            <w:pPr>
              <w:widowControl/>
              <w:jc w:val="left"/>
              <w:rPr>
                <w:rFonts w:ascii="仿宋_GB2312" w:eastAsia="仿宋_GB2312" w:hint="eastAsia"/>
                <w:color w:val="000000"/>
                <w:kern w:val="0"/>
              </w:rPr>
            </w:pPr>
            <w:r w:rsidRPr="00502536">
              <w:rPr>
                <w:rFonts w:ascii="仿宋_GB2312" w:eastAsia="仿宋_GB2312" w:hAnsi="宋体" w:cs="宋体" w:hint="eastAsia"/>
                <w:b/>
                <w:bCs/>
                <w:color w:val="000000"/>
                <w:kern w:val="0"/>
              </w:rPr>
              <w:t>注：公开学院因人数过多，故学院人数一栏填写为志愿时注册人数，不计算学院人数占全校学生人数比例</w:t>
            </w:r>
          </w:p>
        </w:tc>
      </w:tr>
    </w:tbl>
    <w:p w:rsidR="00983CE4" w:rsidRPr="00AA2EFA" w:rsidRDefault="00983CE4" w:rsidP="00983CE4">
      <w:pPr>
        <w:spacing w:line="560" w:lineRule="exact"/>
      </w:pPr>
    </w:p>
    <w:p w:rsidR="00E20CBF" w:rsidRPr="00983CE4" w:rsidRDefault="00E20CBF"/>
    <w:sectPr w:rsidR="00E20CBF" w:rsidRPr="00983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singleLevel"/>
    <w:tmpl w:val="0000001F"/>
    <w:lvl w:ilvl="0">
      <w:start w:val="1"/>
      <w:numFmt w:val="decimalEnclosedCircleChinese"/>
      <w:suff w:val="nothing"/>
      <w:lvlText w:val="%1　"/>
      <w:lvlJc w:val="left"/>
      <w:pPr>
        <w:ind w:left="0" w:firstLine="400"/>
      </w:pPr>
    </w:lvl>
  </w:abstractNum>
  <w:abstractNum w:abstractNumId="1">
    <w:nsid w:val="00000024"/>
    <w:multiLevelType w:val="singleLevel"/>
    <w:tmpl w:val="00000024"/>
    <w:lvl w:ilvl="0">
      <w:start w:val="1"/>
      <w:numFmt w:val="decimalEnclosedCircleChinese"/>
      <w:suff w:val="nothing"/>
      <w:lvlText w:val="%1　"/>
      <w:lvlJc w:val="left"/>
      <w:pPr>
        <w:ind w:left="26" w:firstLine="400"/>
      </w:pPr>
    </w:lvl>
  </w:abstractNum>
  <w:abstractNum w:abstractNumId="2">
    <w:nsid w:val="00000025"/>
    <w:multiLevelType w:val="singleLevel"/>
    <w:tmpl w:val="00000025"/>
    <w:lvl w:ilvl="0">
      <w:start w:val="1"/>
      <w:numFmt w:val="decimalEnclosedCircleChinese"/>
      <w:suff w:val="nothing"/>
      <w:lvlText w:val="%1　"/>
      <w:lvlJc w:val="left"/>
      <w:pPr>
        <w:ind w:left="0" w:firstLine="400"/>
      </w:pPr>
    </w:lvl>
  </w:abstractNum>
  <w:abstractNum w:abstractNumId="3">
    <w:nsid w:val="00000026"/>
    <w:multiLevelType w:val="singleLevel"/>
    <w:tmpl w:val="00000026"/>
    <w:lvl w:ilvl="0">
      <w:start w:val="1"/>
      <w:numFmt w:val="decimalEnclosedCircle"/>
      <w:lvlText w:val="%1"/>
      <w:lvlJc w:val="left"/>
      <w:pPr>
        <w:ind w:left="420" w:hanging="420"/>
      </w:pPr>
      <w:rPr>
        <w:rFonts w:ascii="宋体" w:eastAsia="宋体" w:hAnsi="宋体" w:hint="eastAsia"/>
      </w:rPr>
    </w:lvl>
  </w:abstractNum>
  <w:abstractNum w:abstractNumId="4">
    <w:nsid w:val="1D574E69"/>
    <w:multiLevelType w:val="multilevel"/>
    <w:tmpl w:val="1D574E69"/>
    <w:lvl w:ilvl="0">
      <w:start w:val="1"/>
      <w:numFmt w:val="decimalEnclosedCircle"/>
      <w:lvlText w:val="%1"/>
      <w:lvlJc w:val="left"/>
      <w:pPr>
        <w:ind w:left="900" w:hanging="420"/>
      </w:pPr>
      <w:rPr>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31C76F14"/>
    <w:multiLevelType w:val="multilevel"/>
    <w:tmpl w:val="31C76F14"/>
    <w:lvl w:ilvl="0">
      <w:start w:val="3"/>
      <w:numFmt w:val="decimal"/>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B451040"/>
    <w:multiLevelType w:val="multilevel"/>
    <w:tmpl w:val="3B451040"/>
    <w:lvl w:ilvl="0">
      <w:start w:val="1"/>
      <w:numFmt w:val="decimalEnclosedCircle"/>
      <w:lvlText w:val="%1"/>
      <w:lvlJc w:val="left"/>
      <w:pPr>
        <w:ind w:left="420" w:hanging="420"/>
      </w:pPr>
      <w:rPr>
        <w:color w:val="auto"/>
      </w:r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13B1971"/>
    <w:multiLevelType w:val="multilevel"/>
    <w:tmpl w:val="99861072"/>
    <w:lvl w:ilvl="0">
      <w:start w:val="1"/>
      <w:numFmt w:val="decimalEnclosedCircle"/>
      <w:lvlText w:val="%1"/>
      <w:lvlJc w:val="left"/>
      <w:pPr>
        <w:ind w:left="420" w:hanging="420"/>
      </w:pPr>
      <w:rPr>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8820F77"/>
    <w:multiLevelType w:val="singleLevel"/>
    <w:tmpl w:val="58820F77"/>
    <w:lvl w:ilvl="0">
      <w:start w:val="2"/>
      <w:numFmt w:val="decimal"/>
      <w:suff w:val="nothing"/>
      <w:lvlText w:val="%1."/>
      <w:lvlJc w:val="left"/>
      <w:pPr>
        <w:ind w:left="0" w:firstLine="0"/>
      </w:pPr>
    </w:lvl>
  </w:abstractNum>
  <w:abstractNum w:abstractNumId="9">
    <w:nsid w:val="58821014"/>
    <w:multiLevelType w:val="singleLevel"/>
    <w:tmpl w:val="58821014"/>
    <w:lvl w:ilvl="0">
      <w:start w:val="2"/>
      <w:numFmt w:val="decimal"/>
      <w:suff w:val="space"/>
      <w:lvlText w:val="%1."/>
      <w:lvlJc w:val="left"/>
      <w:pPr>
        <w:ind w:left="0" w:firstLine="0"/>
      </w:pPr>
    </w:lvl>
  </w:abstractNum>
  <w:abstractNum w:abstractNumId="10">
    <w:nsid w:val="58821B4F"/>
    <w:multiLevelType w:val="multilevel"/>
    <w:tmpl w:val="58821B4F"/>
    <w:lvl w:ilvl="0">
      <w:start w:val="1"/>
      <w:numFmt w:val="decimalEnclosedCircle"/>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8821C9A"/>
    <w:multiLevelType w:val="singleLevel"/>
    <w:tmpl w:val="58821C9A"/>
    <w:lvl w:ilvl="0">
      <w:start w:val="2"/>
      <w:numFmt w:val="decimal"/>
      <w:suff w:val="space"/>
      <w:lvlText w:val="%1."/>
      <w:lvlJc w:val="left"/>
      <w:pPr>
        <w:ind w:left="0" w:firstLine="0"/>
      </w:pPr>
    </w:lvl>
  </w:abstractNum>
  <w:abstractNum w:abstractNumId="12">
    <w:nsid w:val="58821D1C"/>
    <w:multiLevelType w:val="multilevel"/>
    <w:tmpl w:val="58821D1C"/>
    <w:lvl w:ilvl="0">
      <w:start w:val="1"/>
      <w:numFmt w:val="decimalEnclosedCircle"/>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8821EEC"/>
    <w:multiLevelType w:val="multilevel"/>
    <w:tmpl w:val="58821EEC"/>
    <w:lvl w:ilvl="0">
      <w:start w:val="1"/>
      <w:numFmt w:val="decimalEnclosedCircle"/>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8821F03"/>
    <w:multiLevelType w:val="singleLevel"/>
    <w:tmpl w:val="58821F03"/>
    <w:lvl w:ilvl="0">
      <w:start w:val="2"/>
      <w:numFmt w:val="decimal"/>
      <w:suff w:val="space"/>
      <w:lvlText w:val="%1."/>
      <w:lvlJc w:val="left"/>
      <w:pPr>
        <w:ind w:left="0" w:firstLine="0"/>
      </w:pPr>
    </w:lvl>
  </w:abstractNum>
  <w:abstractNum w:abstractNumId="15">
    <w:nsid w:val="58821F59"/>
    <w:multiLevelType w:val="multilevel"/>
    <w:tmpl w:val="58821F59"/>
    <w:lvl w:ilvl="0">
      <w:start w:val="1"/>
      <w:numFmt w:val="decimalEnclosedCircle"/>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8822046"/>
    <w:multiLevelType w:val="multilevel"/>
    <w:tmpl w:val="58822046"/>
    <w:lvl w:ilvl="0">
      <w:start w:val="1"/>
      <w:numFmt w:val="decimalEnclosedCircle"/>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lvlOverride w:ilvl="0">
      <w:startOverride w:val="2"/>
    </w:lvlOverride>
  </w:num>
  <w:num w:numId="2">
    <w:abstractNumId w:val="1"/>
    <w:lvlOverride w:ilvl="0">
      <w:startOverride w:val="1"/>
    </w:lvlOverride>
  </w:num>
  <w:num w:numId="3">
    <w:abstractNumId w:val="9"/>
    <w:lvlOverride w:ilvl="0">
      <w:startOverride w:val="2"/>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11"/>
    <w:lvlOverride w:ilvl="0">
      <w:startOverride w:val="2"/>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14"/>
    <w:lvlOverride w:ilvl="0">
      <w:startOverride w:val="2"/>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E4"/>
    <w:rsid w:val="008D388E"/>
    <w:rsid w:val="00983CE4"/>
    <w:rsid w:val="00E20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ate\Documents\WeChat%20Files\bb__kate\Files\&#20851;&#20110;&#20030;&#34892;2016-2017&#24180;&#24230;&#20248;&#31168;&#24535;&#24895;&#26381;&#21153;&#35780;&#20248;&#22823;&#20250;&#30340;&#36890;&#30693;.doc" TargetMode="External"/><Relationship Id="rId13" Type="http://schemas.openxmlformats.org/officeDocument/2006/relationships/hyperlink" Target="file:///C:\Users\kate\Documents\WeChat%20Files\bb__kate\Files\&#20851;&#20110;&#20030;&#34892;2016-2017&#24180;&#24230;&#20248;&#31168;&#24535;&#24895;&#26381;&#21153;&#35780;&#20248;&#22823;&#20250;&#30340;&#36890;&#30693;.doc" TargetMode="External"/><Relationship Id="rId3" Type="http://schemas.microsoft.com/office/2007/relationships/stylesWithEffects" Target="stylesWithEffects.xml"/><Relationship Id="rId7" Type="http://schemas.openxmlformats.org/officeDocument/2006/relationships/hyperlink" Target="file:///C:\Users\kate\Documents\WeChat%20Files\bb__kate\Files\&#20851;&#20110;&#20030;&#34892;2016-2017&#24180;&#24230;&#20248;&#31168;&#24535;&#24895;&#26381;&#21153;&#35780;&#20248;&#22823;&#20250;&#30340;&#36890;&#30693;.doc" TargetMode="External"/><Relationship Id="rId12" Type="http://schemas.openxmlformats.org/officeDocument/2006/relationships/hyperlink" Target="file:///C:\Users\kate\Documents\WeChat%20Files\bb__kate\Files\&#20851;&#20110;&#20030;&#34892;2016-2017&#24180;&#24230;&#20248;&#31168;&#24535;&#24895;&#26381;&#21153;&#35780;&#20248;&#22823;&#20250;&#30340;&#36890;&#30693;.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kate\Documents\WeChat%20Files\bb__kate\Files\&#20851;&#20110;&#20030;&#34892;2016-2017&#24180;&#24230;&#20248;&#31168;&#24535;&#24895;&#26381;&#21153;&#35780;&#20248;&#22823;&#20250;&#30340;&#36890;&#30693;.doc" TargetMode="External"/><Relationship Id="rId11" Type="http://schemas.openxmlformats.org/officeDocument/2006/relationships/hyperlink" Target="file:///C:\Users\kate\Documents\WeChat%20Files\bb__kate\Files\&#20851;&#20110;&#20030;&#34892;2016-2017&#24180;&#24230;&#20248;&#31168;&#24535;&#24895;&#26381;&#21153;&#35780;&#20248;&#22823;&#20250;&#30340;&#36890;&#30693;.doc" TargetMode="External"/><Relationship Id="rId5" Type="http://schemas.openxmlformats.org/officeDocument/2006/relationships/webSettings" Target="webSettings.xml"/><Relationship Id="rId15" Type="http://schemas.openxmlformats.org/officeDocument/2006/relationships/hyperlink" Target="file:///C:\Users\kate\Documents\WeChat%20Files\bb__kate\Files\&#20851;&#20110;&#20030;&#34892;2016-2017&#24180;&#24230;&#20248;&#31168;&#24535;&#24895;&#26381;&#21153;&#35780;&#20248;&#22823;&#20250;&#30340;&#36890;&#30693;.doc" TargetMode="External"/><Relationship Id="rId10" Type="http://schemas.openxmlformats.org/officeDocument/2006/relationships/hyperlink" Target="file:///C:\Users\kate\Documents\WeChat%20Files\bb__kate\Files\&#20851;&#20110;&#20030;&#34892;2016-2017&#24180;&#24230;&#20248;&#31168;&#24535;&#24895;&#26381;&#21153;&#35780;&#20248;&#22823;&#20250;&#30340;&#36890;&#30693;.doc" TargetMode="External"/><Relationship Id="rId4" Type="http://schemas.openxmlformats.org/officeDocument/2006/relationships/settings" Target="settings.xml"/><Relationship Id="rId9" Type="http://schemas.openxmlformats.org/officeDocument/2006/relationships/hyperlink" Target="file:///C:\Users\kate\Documents\WeChat%20Files\bb__kate\Files\&#20851;&#20110;&#20030;&#34892;2016-2017&#24180;&#24230;&#20248;&#31168;&#24535;&#24895;&#26381;&#21153;&#35780;&#20248;&#22823;&#20250;&#30340;&#36890;&#30693;.doc" TargetMode="External"/><Relationship Id="rId14" Type="http://schemas.openxmlformats.org/officeDocument/2006/relationships/hyperlink" Target="file:///C:\Users\kate\Documents\WeChat%20Files\bb__kate\Files\&#20851;&#20110;&#20030;&#34892;2016-2017&#24180;&#24230;&#20248;&#31168;&#24535;&#24895;&#26381;&#21153;&#35780;&#20248;&#22823;&#20250;&#30340;&#36890;&#3069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2017-03-27T02:56:00Z</dcterms:created>
  <dcterms:modified xsi:type="dcterms:W3CDTF">2017-03-27T02:56:00Z</dcterms:modified>
</cp:coreProperties>
</file>