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hint="eastAsia" w:eastAsia="方正黑体_GBK" w:cs="黑体"/>
          <w:kern w:val="0"/>
          <w:sz w:val="32"/>
          <w:szCs w:val="32"/>
        </w:rPr>
      </w:pPr>
      <w:r>
        <w:rPr>
          <w:rFonts w:hint="eastAsia" w:eastAsia="方正黑体_GBK" w:cs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</w:pPr>
      <w:r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  <w:t>2016年广东省大中专学生志愿者暑期“三下乡”</w:t>
      </w:r>
    </w:p>
    <w:p>
      <w:pPr>
        <w:spacing w:line="720" w:lineRule="exact"/>
        <w:jc w:val="center"/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</w:pPr>
      <w:r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  <w:t>社会实践活动优秀单位名单</w:t>
      </w:r>
    </w:p>
    <w:p>
      <w:pPr>
        <w:spacing w:before="156" w:beforeLines="50" w:after="156" w:afterLines="50" w:line="480" w:lineRule="exact"/>
        <w:jc w:val="center"/>
        <w:rPr>
          <w:rFonts w:hint="eastAsia"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（共50个）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中山大学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暨南大学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南方医科大学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华南师范大学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广东外语外贸大学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广东医科大学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仲恺农业工程学院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广东药科大学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广州体育学院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岭南师范学院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广东石油化工学院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深圳大学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韶关学院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嘉应学院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五邑大学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肇庆学院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广州工商学院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广东省外语艺术职业学院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广东工贸职业技术学院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广东女子职业技术学院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广东环境保护工程职业学院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深圳职业技术学院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江门职业技术学院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阳江职业技术学院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顺德职业技术学院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广东岭南职业技术学院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广州康大职业技术学院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广东工业大学华立学院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中山大学南方学院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广东海洋大学寸金学院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广州大学华软软件学院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广州美术学院附属中等美术学校</w:t>
            </w:r>
          </w:p>
        </w:tc>
        <w:tc>
          <w:tcPr>
            <w:tcW w:w="4261" w:type="dxa"/>
            <w:vAlign w:val="top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20"/>
                <w:sz w:val="32"/>
                <w:szCs w:val="32"/>
              </w:rPr>
              <w:t>高州职业技术学校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锐字云字库小标宋体1.0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676F8"/>
    <w:rsid w:val="50A67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2017-03-02T04:22:00Z</dcterms:created>
  <dc:creator>Teletubby</dc:creator>
  <cp:lastModifiedBy>Teletubby</cp:lastModifiedBy>
  <dcterms:modified xsi:type="dcterms:W3CDTF">2017-03-02T04:23:23Z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